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9C75" w14:textId="22396168" w:rsidR="00E276FE" w:rsidRPr="0045675C" w:rsidRDefault="00CB34E7" w:rsidP="00A2267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Oto najmocniejszy laptop Huawei w historii. </w:t>
      </w:r>
      <w:r>
        <w:rPr>
          <w:b/>
          <w:bCs/>
          <w:sz w:val="32"/>
          <w:szCs w:val="32"/>
        </w:rPr>
        <w:br/>
        <w:t xml:space="preserve">Nowy Huawei MateBook X Pro </w:t>
      </w:r>
      <w:r w:rsidR="00D155E5">
        <w:rPr>
          <w:b/>
          <w:bCs/>
          <w:sz w:val="32"/>
          <w:szCs w:val="32"/>
        </w:rPr>
        <w:t xml:space="preserve">trafia </w:t>
      </w:r>
      <w:r>
        <w:rPr>
          <w:b/>
          <w:bCs/>
          <w:sz w:val="32"/>
          <w:szCs w:val="32"/>
        </w:rPr>
        <w:t xml:space="preserve">do </w:t>
      </w:r>
      <w:r w:rsidR="00D155E5">
        <w:rPr>
          <w:b/>
          <w:bCs/>
          <w:sz w:val="32"/>
          <w:szCs w:val="32"/>
        </w:rPr>
        <w:t>sprzedaży w Polsce.</w:t>
      </w:r>
    </w:p>
    <w:p w14:paraId="5EA32341" w14:textId="338C4AC8" w:rsidR="00E276FE" w:rsidRPr="0045675C" w:rsidRDefault="00E276FE" w:rsidP="00A22670">
      <w:pPr>
        <w:spacing w:line="276" w:lineRule="auto"/>
        <w:rPr>
          <w:b/>
          <w:bCs/>
        </w:rPr>
      </w:pPr>
    </w:p>
    <w:p w14:paraId="7A4ABA8F" w14:textId="52690220" w:rsidR="00C706D6" w:rsidRDefault="00E276FE" w:rsidP="00832E47">
      <w:pPr>
        <w:spacing w:line="276" w:lineRule="auto"/>
        <w:jc w:val="both"/>
        <w:rPr>
          <w:b/>
        </w:rPr>
      </w:pPr>
      <w:r w:rsidRPr="0045675C">
        <w:rPr>
          <w:rFonts w:asciiTheme="minorHAnsi" w:hAnsiTheme="minorHAnsi" w:cstheme="minorHAnsi"/>
          <w:bCs/>
          <w:color w:val="000000"/>
        </w:rPr>
        <w:t xml:space="preserve">Warszawa, </w:t>
      </w:r>
      <w:r w:rsidR="00D155E5">
        <w:rPr>
          <w:rFonts w:asciiTheme="minorHAnsi" w:hAnsiTheme="minorHAnsi" w:cstheme="minorHAnsi"/>
          <w:bCs/>
          <w:color w:val="000000"/>
        </w:rPr>
        <w:t>9 sierpnia 2022 r.</w:t>
      </w:r>
      <w:r w:rsidR="00CD0ED5" w:rsidRPr="0045675C">
        <w:rPr>
          <w:rFonts w:asciiTheme="minorHAnsi" w:hAnsiTheme="minorHAnsi" w:cstheme="minorHAnsi"/>
          <w:bCs/>
          <w:color w:val="000000"/>
        </w:rPr>
        <w:t xml:space="preserve"> </w:t>
      </w:r>
      <w:r w:rsidRPr="0045675C">
        <w:rPr>
          <w:rFonts w:asciiTheme="minorHAnsi" w:hAnsiTheme="minorHAnsi" w:cstheme="minorHAnsi"/>
          <w:b/>
          <w:color w:val="000000"/>
        </w:rPr>
        <w:t>–</w:t>
      </w:r>
      <w:r w:rsidR="0061018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1A4CE1">
        <w:rPr>
          <w:b/>
        </w:rPr>
        <w:t>Huawei</w:t>
      </w:r>
      <w:proofErr w:type="spellEnd"/>
      <w:r w:rsidR="001A4CE1">
        <w:rPr>
          <w:b/>
        </w:rPr>
        <w:t xml:space="preserve"> </w:t>
      </w:r>
      <w:r w:rsidR="00B46514">
        <w:rPr>
          <w:b/>
        </w:rPr>
        <w:t>Polska CBG wprowadz</w:t>
      </w:r>
      <w:r w:rsidR="00D134CF">
        <w:rPr>
          <w:b/>
        </w:rPr>
        <w:t>a</w:t>
      </w:r>
      <w:r w:rsidR="00B46514">
        <w:rPr>
          <w:b/>
        </w:rPr>
        <w:t xml:space="preserve"> do oferty n</w:t>
      </w:r>
      <w:r w:rsidR="00B46514" w:rsidRPr="00B46514">
        <w:rPr>
          <w:b/>
        </w:rPr>
        <w:t xml:space="preserve">owy </w:t>
      </w:r>
      <w:r w:rsidR="00B46514">
        <w:rPr>
          <w:b/>
        </w:rPr>
        <w:t xml:space="preserve">sztandarowy laptop, model </w:t>
      </w:r>
      <w:r w:rsidR="00B46514" w:rsidRPr="00B46514">
        <w:rPr>
          <w:b/>
        </w:rPr>
        <w:t>MateBook X Pro</w:t>
      </w:r>
      <w:r w:rsidR="00B46514">
        <w:rPr>
          <w:b/>
        </w:rPr>
        <w:t xml:space="preserve">. </w:t>
      </w:r>
      <w:r w:rsidR="00C706D6" w:rsidRPr="00C706D6">
        <w:rPr>
          <w:b/>
        </w:rPr>
        <w:t>Najistotniejsze obszary, które stanowią o sile nowego MateBooka X Pro, to: zupełnie nowy ekran, bardzo wysoka wydajność i najnowocześniejsz</w:t>
      </w:r>
      <w:r w:rsidR="001361CA">
        <w:rPr>
          <w:b/>
        </w:rPr>
        <w:t>e</w:t>
      </w:r>
      <w:r w:rsidR="00321D9E">
        <w:rPr>
          <w:b/>
        </w:rPr>
        <w:t xml:space="preserve"> system</w:t>
      </w:r>
      <w:r w:rsidR="001361CA">
        <w:rPr>
          <w:b/>
        </w:rPr>
        <w:t>y</w:t>
      </w:r>
      <w:r w:rsidR="00C706D6" w:rsidRPr="00C706D6">
        <w:rPr>
          <w:b/>
        </w:rPr>
        <w:t xml:space="preserve"> łącznoś</w:t>
      </w:r>
      <w:r w:rsidR="00321D9E">
        <w:rPr>
          <w:b/>
        </w:rPr>
        <w:t>ci</w:t>
      </w:r>
      <w:r w:rsidR="00C706D6" w:rsidRPr="00C706D6">
        <w:rPr>
          <w:b/>
        </w:rPr>
        <w:t>. Wyróżnia go także wachlarz inteligentnych rozwiązań oraz odmieniona interaktywność. Całość zamknięta jest w</w:t>
      </w:r>
      <w:r w:rsidR="00D269ED">
        <w:rPr>
          <w:b/>
        </w:rPr>
        <w:t> </w:t>
      </w:r>
      <w:r w:rsidR="00C706D6" w:rsidRPr="00C706D6">
        <w:rPr>
          <w:b/>
        </w:rPr>
        <w:t xml:space="preserve">unikalnej, ultrasmukłej i trwałej metalowej obudowie w dwóch odsłonach: </w:t>
      </w:r>
      <w:r w:rsidR="005246E2">
        <w:rPr>
          <w:b/>
        </w:rPr>
        <w:t>nieprzeciętnej</w:t>
      </w:r>
      <w:r w:rsidR="005246E2" w:rsidRPr="00C706D6">
        <w:rPr>
          <w:b/>
        </w:rPr>
        <w:t xml:space="preserve"> </w:t>
      </w:r>
      <w:r w:rsidR="00D269ED">
        <w:rPr>
          <w:b/>
        </w:rPr>
        <w:t>– </w:t>
      </w:r>
      <w:r w:rsidR="00D269ED" w:rsidRPr="00C706D6">
        <w:rPr>
          <w:b/>
        </w:rPr>
        <w:t>magnezowej</w:t>
      </w:r>
      <w:r w:rsidR="00D269ED">
        <w:rPr>
          <w:b/>
        </w:rPr>
        <w:t xml:space="preserve"> oraz </w:t>
      </w:r>
      <w:r w:rsidR="00C706D6" w:rsidRPr="00C706D6">
        <w:rPr>
          <w:b/>
        </w:rPr>
        <w:t xml:space="preserve">klasycznej </w:t>
      </w:r>
      <w:r w:rsidR="00D269ED">
        <w:rPr>
          <w:b/>
        </w:rPr>
        <w:t xml:space="preserve">– </w:t>
      </w:r>
      <w:r w:rsidR="00C706D6" w:rsidRPr="00C706D6">
        <w:rPr>
          <w:b/>
        </w:rPr>
        <w:t>aluminiowej</w:t>
      </w:r>
      <w:r w:rsidR="00D269ED">
        <w:rPr>
          <w:b/>
        </w:rPr>
        <w:t>.</w:t>
      </w:r>
    </w:p>
    <w:p w14:paraId="0534F48B" w14:textId="77777777" w:rsidR="00C706D6" w:rsidRDefault="00C706D6" w:rsidP="00832E47">
      <w:pPr>
        <w:spacing w:line="276" w:lineRule="auto"/>
        <w:jc w:val="both"/>
        <w:rPr>
          <w:b/>
        </w:rPr>
      </w:pPr>
    </w:p>
    <w:p w14:paraId="77602EAD" w14:textId="218368E8" w:rsidR="0061018E" w:rsidRDefault="00B36002" w:rsidP="0061018E">
      <w:pPr>
        <w:spacing w:line="276" w:lineRule="auto"/>
        <w:jc w:val="both"/>
      </w:pPr>
      <w:r>
        <w:t>N</w:t>
      </w:r>
      <w:r w:rsidR="0061018E">
        <w:t xml:space="preserve">owy </w:t>
      </w:r>
      <w:r w:rsidR="00DA26C1">
        <w:t xml:space="preserve">Huawei </w:t>
      </w:r>
      <w:r w:rsidR="0061018E">
        <w:t xml:space="preserve">MateBook X Pro to </w:t>
      </w:r>
      <w:r>
        <w:t>przedstawiciel flagowej linii</w:t>
      </w:r>
      <w:r w:rsidR="0061018E">
        <w:t xml:space="preserve"> laptop</w:t>
      </w:r>
      <w:r>
        <w:t xml:space="preserve">ów przeznaczonych dla profesjonalistów </w:t>
      </w:r>
      <w:r w:rsidR="00C706D6">
        <w:t xml:space="preserve">oraz </w:t>
      </w:r>
      <w:r w:rsidR="00CF4C68">
        <w:t>osób poszukujących najwyższej wydajności i innowacji</w:t>
      </w:r>
      <w:r w:rsidR="00C706D6">
        <w:t xml:space="preserve"> </w:t>
      </w:r>
      <w:r w:rsidR="00C706D6" w:rsidRPr="00C706D6">
        <w:t>wspomagających pracę</w:t>
      </w:r>
      <w:r w:rsidR="00C706D6">
        <w:t xml:space="preserve">. </w:t>
      </w:r>
      <w:r w:rsidR="00500A3A">
        <w:t>Podobnie jak w pozostałych laptopach z serii MateBook, tutaj również n</w:t>
      </w:r>
      <w:r w:rsidR="00CF4C68">
        <w:t>ajistotniejsz</w:t>
      </w:r>
      <w:r w:rsidR="00C706D6">
        <w:t xml:space="preserve">e dla producenta było, aby </w:t>
      </w:r>
      <w:r w:rsidR="0061018E">
        <w:t>doświadcze</w:t>
      </w:r>
      <w:r w:rsidR="00C706D6">
        <w:t>nia</w:t>
      </w:r>
      <w:r w:rsidR="0061018E">
        <w:t xml:space="preserve"> </w:t>
      </w:r>
      <w:r w:rsidR="00C706D6">
        <w:t xml:space="preserve">wymagającego </w:t>
      </w:r>
      <w:r w:rsidR="0061018E">
        <w:t>użytkownik</w:t>
      </w:r>
      <w:r w:rsidR="00C706D6">
        <w:t>a wznieść na wyżyny.</w:t>
      </w:r>
    </w:p>
    <w:p w14:paraId="3FEB95DD" w14:textId="77777777" w:rsidR="0061018E" w:rsidRDefault="0061018E" w:rsidP="0061018E">
      <w:pPr>
        <w:spacing w:line="276" w:lineRule="auto"/>
        <w:jc w:val="both"/>
      </w:pPr>
    </w:p>
    <w:p w14:paraId="4BE1123B" w14:textId="77777777" w:rsidR="0061018E" w:rsidRPr="00DD0AD5" w:rsidRDefault="0061018E" w:rsidP="0061018E">
      <w:pPr>
        <w:spacing w:line="276" w:lineRule="auto"/>
        <w:jc w:val="both"/>
        <w:rPr>
          <w:b/>
        </w:rPr>
      </w:pPr>
      <w:r w:rsidRPr="00DD0AD5">
        <w:rPr>
          <w:b/>
        </w:rPr>
        <w:t>Doznania na nowym poziomie</w:t>
      </w:r>
    </w:p>
    <w:p w14:paraId="14853E33" w14:textId="495C599B" w:rsidR="0061018E" w:rsidRDefault="00AD152F" w:rsidP="0061018E">
      <w:pPr>
        <w:spacing w:line="276" w:lineRule="auto"/>
        <w:jc w:val="both"/>
      </w:pPr>
      <w:r>
        <w:t xml:space="preserve">Huawei </w:t>
      </w:r>
      <w:r w:rsidR="0061018E">
        <w:t xml:space="preserve">MateBook X Pro to bezsprzecznie sprzęt </w:t>
      </w:r>
      <w:r w:rsidR="00C706D6">
        <w:t xml:space="preserve">o </w:t>
      </w:r>
      <w:r w:rsidR="00C96A4B">
        <w:t xml:space="preserve">wzornictwie </w:t>
      </w:r>
      <w:r w:rsidR="0061018E">
        <w:t>najwyższej klasy</w:t>
      </w:r>
      <w:r w:rsidR="00C706D6">
        <w:t>.</w:t>
      </w:r>
      <w:r w:rsidR="0061018E">
        <w:t xml:space="preserve"> Nowy model wyróżnia niespotykana, miękka w dotyku</w:t>
      </w:r>
      <w:r w:rsidR="001A4CE1">
        <w:t>,</w:t>
      </w:r>
      <w:r w:rsidR="0061018E">
        <w:t xml:space="preserve"> metaliczna obudowa o nazwie Ink Blue, która nadaje laptopowi </w:t>
      </w:r>
      <w:r w:rsidR="002E5AA6">
        <w:t xml:space="preserve">nieprzeciętnego </w:t>
      </w:r>
      <w:r w:rsidR="0061018E">
        <w:t>wdzięku. Zaawansowany proces wykończenia</w:t>
      </w:r>
      <w:r w:rsidR="00C706D6">
        <w:t>,</w:t>
      </w:r>
      <w:r w:rsidR="0061018E">
        <w:t xml:space="preserve"> wykorzystujący oksydację mikrołukową</w:t>
      </w:r>
      <w:r w:rsidR="00C706D6">
        <w:t>,</w:t>
      </w:r>
      <w:r w:rsidR="0061018E">
        <w:t xml:space="preserve"> gwarantuje komfortowy chwyt i trwałość. Zastosowanie lekkich i mocnych stopów magnezu w</w:t>
      </w:r>
      <w:r w:rsidR="001361CA">
        <w:t> </w:t>
      </w:r>
      <w:r w:rsidR="0061018E">
        <w:t xml:space="preserve">monolitycznej konstrukcji sprawia, że laptop waży tylko 1,26 kg, co czyni go przenośnym </w:t>
      </w:r>
      <w:r w:rsidR="00C96A4B">
        <w:t>i </w:t>
      </w:r>
      <w:r w:rsidR="0061018E">
        <w:t>trwałym.</w:t>
      </w:r>
      <w:r w:rsidR="00DD0AD5" w:rsidRPr="00DD0AD5">
        <w:t xml:space="preserve"> </w:t>
      </w:r>
      <w:r w:rsidR="002D0E64">
        <w:t>Huawei</w:t>
      </w:r>
      <w:r w:rsidR="002D0E64" w:rsidRPr="00DD0AD5">
        <w:t xml:space="preserve"> </w:t>
      </w:r>
      <w:r w:rsidR="00DD0AD5" w:rsidRPr="00DD0AD5">
        <w:t>MateBook X Pro w wersji z klasycznym wykończeniem ze stopów aluminium</w:t>
      </w:r>
      <w:r w:rsidR="00C706D6">
        <w:t xml:space="preserve"> </w:t>
      </w:r>
      <w:r w:rsidR="009C4F7C">
        <w:t>w</w:t>
      </w:r>
      <w:r w:rsidR="00C96A4B">
        <w:t> </w:t>
      </w:r>
      <w:r w:rsidR="00DD0AD5" w:rsidRPr="00DD0AD5">
        <w:t xml:space="preserve">kolorze gwiezdnej szarości waży </w:t>
      </w:r>
      <w:r w:rsidR="00DD0AD5">
        <w:t xml:space="preserve">nieznacznie więcej – </w:t>
      </w:r>
      <w:r w:rsidR="00DD0AD5" w:rsidRPr="00DD0AD5">
        <w:t>jedynie 1,38 kg.</w:t>
      </w:r>
    </w:p>
    <w:p w14:paraId="56AFD90F" w14:textId="77777777" w:rsidR="0061018E" w:rsidRPr="00121FD6" w:rsidRDefault="0061018E" w:rsidP="0061018E">
      <w:pPr>
        <w:spacing w:line="276" w:lineRule="auto"/>
        <w:jc w:val="both"/>
      </w:pPr>
    </w:p>
    <w:p w14:paraId="3326E692" w14:textId="77777777" w:rsidR="0061018E" w:rsidRPr="00121FD6" w:rsidRDefault="0061018E" w:rsidP="0061018E">
      <w:pPr>
        <w:spacing w:line="276" w:lineRule="auto"/>
        <w:jc w:val="both"/>
        <w:rPr>
          <w:b/>
        </w:rPr>
      </w:pPr>
      <w:r w:rsidRPr="00121FD6">
        <w:rPr>
          <w:b/>
        </w:rPr>
        <w:t xml:space="preserve">Ekran Real </w:t>
      </w:r>
      <w:proofErr w:type="spellStart"/>
      <w:r w:rsidRPr="00121FD6">
        <w:rPr>
          <w:b/>
        </w:rPr>
        <w:t>Colour</w:t>
      </w:r>
      <w:proofErr w:type="spellEnd"/>
      <w:r w:rsidRPr="00121FD6">
        <w:rPr>
          <w:b/>
        </w:rPr>
        <w:t xml:space="preserve"> </w:t>
      </w:r>
      <w:proofErr w:type="spellStart"/>
      <w:r w:rsidRPr="00121FD6">
        <w:rPr>
          <w:b/>
        </w:rPr>
        <w:t>FullView</w:t>
      </w:r>
      <w:proofErr w:type="spellEnd"/>
      <w:r w:rsidRPr="00121FD6">
        <w:rPr>
          <w:b/>
        </w:rPr>
        <w:t>, wyświetlający kolory takimi, jakimi są w naturze</w:t>
      </w:r>
    </w:p>
    <w:p w14:paraId="4B636E4F" w14:textId="0A214942" w:rsidR="0061018E" w:rsidRDefault="0061018E" w:rsidP="0061018E">
      <w:pPr>
        <w:spacing w:line="276" w:lineRule="auto"/>
        <w:jc w:val="both"/>
      </w:pPr>
      <w:r>
        <w:t xml:space="preserve">Nowy </w:t>
      </w:r>
      <w:r w:rsidR="00823700">
        <w:t xml:space="preserve">Huawei </w:t>
      </w:r>
      <w:r>
        <w:t xml:space="preserve">MateBook X Pro to również wspaniały 14,2-calowy ekran 3,1K FullView, </w:t>
      </w:r>
      <w:r w:rsidR="00823700">
        <w:t xml:space="preserve">który </w:t>
      </w:r>
      <w:r>
        <w:t xml:space="preserve">pokrywa aż 92,5% jego frontu. Zapewnia on wciągające, realne doświadczenia wizualne, dzięki wsparciu dla dwóch palet barw jednocześnie: P3 i </w:t>
      </w:r>
      <w:proofErr w:type="spellStart"/>
      <w:r>
        <w:t>sRGB</w:t>
      </w:r>
      <w:proofErr w:type="spellEnd"/>
      <w:r>
        <w:t>, oraz parametrowi różnicy barw ΔE o średniej wartości poniżej 1. Płynność obrazu gwarantuje częstotliwość odświeżania ekranu 90 Hz. Ponadto, technologia uniwersalnej spójności kolorów sprawi, że na wszystkich urządzeniach Huawei wspierających to rozwiązanie</w:t>
      </w:r>
      <w:r w:rsidR="009C4F7C">
        <w:t>,</w:t>
      </w:r>
      <w:r>
        <w:t xml:space="preserve"> kolory wyglądać będą tak samo. Maksymalna jasność ekranu wynosi 500 nitów.</w:t>
      </w:r>
      <w:r w:rsidR="00247755">
        <w:t xml:space="preserve"> Ekran MateBooka X Pro w wersji magnezowej pokryty jest dodatkową, kontrolowaną magnetycznie warstwą Nano Optical AR, która redukuje odbicia światła o 60%. Dzięki temu </w:t>
      </w:r>
      <w:r>
        <w:t xml:space="preserve">jest pierwszym w historii laptopem, który uzyskał certyfikat TÜV </w:t>
      </w:r>
      <w:proofErr w:type="spellStart"/>
      <w:r>
        <w:t>Rheinland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Comfort 3.0. To dowód na pomyślne przejście 17</w:t>
      </w:r>
      <w:r w:rsidR="004A3A66">
        <w:t> </w:t>
      </w:r>
      <w:r>
        <w:t>rygorystycznych testów, które potwierdzają kompleksowe podejście do dbałości o</w:t>
      </w:r>
      <w:r w:rsidR="00247755">
        <w:t> </w:t>
      </w:r>
      <w:r>
        <w:t>komfort oczu.</w:t>
      </w:r>
    </w:p>
    <w:p w14:paraId="5AC027EC" w14:textId="5C36110B" w:rsidR="00AB37C3" w:rsidRDefault="009737FC" w:rsidP="0061018E">
      <w:pPr>
        <w:spacing w:line="276" w:lineRule="auto"/>
        <w:jc w:val="both"/>
      </w:pPr>
      <w:r>
        <w:t xml:space="preserve">Natomiast </w:t>
      </w:r>
      <w:r w:rsidR="00AB37C3" w:rsidRPr="00AB37C3">
        <w:t xml:space="preserve">MateBook X Pro w wersji z wykończeniem aluminiowym uzyskał certyfikaty TÜV </w:t>
      </w:r>
      <w:proofErr w:type="spellStart"/>
      <w:r w:rsidR="00AB37C3" w:rsidRPr="00AB37C3">
        <w:t>Rheinland</w:t>
      </w:r>
      <w:proofErr w:type="spellEnd"/>
      <w:r w:rsidR="00AB37C3" w:rsidRPr="00AB37C3">
        <w:t xml:space="preserve"> </w:t>
      </w:r>
      <w:proofErr w:type="spellStart"/>
      <w:r w:rsidR="00AB37C3" w:rsidRPr="00AB37C3">
        <w:t>Low</w:t>
      </w:r>
      <w:proofErr w:type="spellEnd"/>
      <w:r w:rsidR="00AB37C3" w:rsidRPr="00AB37C3">
        <w:t xml:space="preserve"> Blue </w:t>
      </w:r>
      <w:proofErr w:type="spellStart"/>
      <w:r w:rsidR="00AB37C3" w:rsidRPr="00AB37C3">
        <w:t>Light</w:t>
      </w:r>
      <w:proofErr w:type="spellEnd"/>
      <w:r w:rsidR="00AB37C3" w:rsidRPr="00AB37C3">
        <w:t xml:space="preserve"> – za sprzętową eliminację światła niebieskiego i </w:t>
      </w:r>
      <w:proofErr w:type="spellStart"/>
      <w:r w:rsidR="00AB37C3" w:rsidRPr="00AB37C3">
        <w:t>Flicker-Free</w:t>
      </w:r>
      <w:proofErr w:type="spellEnd"/>
      <w:r w:rsidR="00AB37C3" w:rsidRPr="00AB37C3">
        <w:t xml:space="preserve"> – za redukcję migotania.</w:t>
      </w:r>
    </w:p>
    <w:p w14:paraId="408BB7D9" w14:textId="77777777" w:rsidR="0061018E" w:rsidRDefault="0061018E" w:rsidP="0061018E">
      <w:pPr>
        <w:spacing w:line="276" w:lineRule="auto"/>
        <w:jc w:val="both"/>
      </w:pPr>
    </w:p>
    <w:p w14:paraId="154E39CF" w14:textId="77777777" w:rsidR="00DA4783" w:rsidRDefault="00DA478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B18CFEE" w14:textId="5BDF01A0" w:rsidR="0061018E" w:rsidRPr="00121FD6" w:rsidRDefault="0061018E" w:rsidP="0061018E">
      <w:pPr>
        <w:spacing w:line="276" w:lineRule="auto"/>
        <w:jc w:val="both"/>
        <w:rPr>
          <w:b/>
        </w:rPr>
      </w:pPr>
      <w:r w:rsidRPr="00121FD6">
        <w:rPr>
          <w:b/>
        </w:rPr>
        <w:lastRenderedPageBreak/>
        <w:t>Potężna wydajność</w:t>
      </w:r>
    </w:p>
    <w:p w14:paraId="11EDBDF9" w14:textId="76E67A87" w:rsidR="0061018E" w:rsidRDefault="001A4CE1" w:rsidP="0061018E">
      <w:pPr>
        <w:spacing w:line="276" w:lineRule="auto"/>
        <w:jc w:val="both"/>
      </w:pPr>
      <w:proofErr w:type="spellStart"/>
      <w:r>
        <w:t>Hu</w:t>
      </w:r>
      <w:r w:rsidR="001361CA">
        <w:t>a</w:t>
      </w:r>
      <w:r>
        <w:t>wei</w:t>
      </w:r>
      <w:proofErr w:type="spellEnd"/>
      <w:r>
        <w:t xml:space="preserve"> </w:t>
      </w:r>
      <w:proofErr w:type="spellStart"/>
      <w:r w:rsidR="0061018E">
        <w:t>MateBook</w:t>
      </w:r>
      <w:proofErr w:type="spellEnd"/>
      <w:r w:rsidR="0061018E">
        <w:t xml:space="preserve"> X Pro to lekki i przenośny laptop o wysokiej wydajności. Posiada certyfikat Intel </w:t>
      </w:r>
      <w:proofErr w:type="spellStart"/>
      <w:r w:rsidR="0061018E">
        <w:t>Evo</w:t>
      </w:r>
      <w:proofErr w:type="spellEnd"/>
      <w:r w:rsidR="0061018E">
        <w:t>™ i działa w oparciu o procesor Intel® Core™ i7 1260P 12. generacji. Chipset cechuje się zupełnie nową, hybrydową architekturą, a jego wydajność jest wyższa nawet o 60%. MateBook X Pro może osiągnąć moc TDP 30</w:t>
      </w:r>
      <w:r w:rsidR="00121FD6">
        <w:t> </w:t>
      </w:r>
      <w:r w:rsidR="0061018E">
        <w:t xml:space="preserve">W </w:t>
      </w:r>
      <w:proofErr w:type="spellStart"/>
      <w:r w:rsidR="0061018E">
        <w:t>w</w:t>
      </w:r>
      <w:proofErr w:type="spellEnd"/>
      <w:r w:rsidR="0061018E">
        <w:t xml:space="preserve"> trybie wydajności, co wyróżnia go na tle innych lekkich laptopów. </w:t>
      </w:r>
      <w:r w:rsidR="00121FD6">
        <w:t>Za najwyższą wydajność odpowiada</w:t>
      </w:r>
      <w:r w:rsidR="0061018E">
        <w:t xml:space="preserve"> 16</w:t>
      </w:r>
      <w:r w:rsidR="00121FD6">
        <w:t> </w:t>
      </w:r>
      <w:r w:rsidR="0061018E">
        <w:t>GB dwukanałowej pamięci RAM</w:t>
      </w:r>
      <w:r w:rsidR="00121FD6">
        <w:t> </w:t>
      </w:r>
      <w:r w:rsidR="0061018E">
        <w:t>LPDDR5 działającej z</w:t>
      </w:r>
      <w:r w:rsidR="00121FD6">
        <w:t> </w:t>
      </w:r>
      <w:r w:rsidR="0061018E">
        <w:t>taktowaniem aż</w:t>
      </w:r>
      <w:r w:rsidR="00121FD6">
        <w:t> </w:t>
      </w:r>
      <w:r w:rsidR="0061018E">
        <w:t>5200</w:t>
      </w:r>
      <w:r w:rsidR="00121FD6">
        <w:t> </w:t>
      </w:r>
      <w:r w:rsidR="0061018E">
        <w:t xml:space="preserve">MHz oraz </w:t>
      </w:r>
      <w:r w:rsidR="00121FD6">
        <w:t xml:space="preserve">512 GB lub </w:t>
      </w:r>
      <w:r w:rsidR="0061018E">
        <w:t>1</w:t>
      </w:r>
      <w:r w:rsidR="00121FD6">
        <w:t> </w:t>
      </w:r>
      <w:r w:rsidR="0061018E">
        <w:t>TB pamięci wewnętrznej</w:t>
      </w:r>
      <w:r w:rsidR="008E105C">
        <w:t>, a w</w:t>
      </w:r>
      <w:r w:rsidR="0061018E">
        <w:t xml:space="preserve">ysokiej jakości grafikę </w:t>
      </w:r>
      <w:r w:rsidR="00121FD6">
        <w:t xml:space="preserve">zapewnia </w:t>
      </w:r>
      <w:r w:rsidR="0061018E">
        <w:t>tu układ Intel®</w:t>
      </w:r>
      <w:r w:rsidR="00121FD6">
        <w:t> </w:t>
      </w:r>
      <w:proofErr w:type="spellStart"/>
      <w:r w:rsidR="0061018E">
        <w:t>Iris</w:t>
      </w:r>
      <w:proofErr w:type="spellEnd"/>
      <w:r w:rsidR="0061018E">
        <w:t>®</w:t>
      </w:r>
      <w:r w:rsidR="00121FD6">
        <w:t> </w:t>
      </w:r>
      <w:r w:rsidR="0061018E">
        <w:t>Xᵉ</w:t>
      </w:r>
      <w:r w:rsidR="008E105C">
        <w:t xml:space="preserve">. Sprzęt </w:t>
      </w:r>
      <w:r w:rsidR="0061018E">
        <w:t>z łatwością poradzi sobie ze skomplikowanymi zadaniami i</w:t>
      </w:r>
      <w:r w:rsidR="008E105C">
        <w:t> </w:t>
      </w:r>
      <w:r w:rsidR="0061018E">
        <w:t xml:space="preserve">wieloma aplikacjami, ale także z obróbką audio, foto i wideo. Mimo wysokiej mocy, można na nim pracować wydajnie przez długi czas, dzięki stale ulepszanemu systemowi aktywnego chłodzenia </w:t>
      </w:r>
      <w:proofErr w:type="spellStart"/>
      <w:r w:rsidR="00A52159">
        <w:t>Huawei</w:t>
      </w:r>
      <w:proofErr w:type="spellEnd"/>
      <w:r w:rsidR="00A52159">
        <w:t xml:space="preserve"> </w:t>
      </w:r>
      <w:proofErr w:type="spellStart"/>
      <w:r w:rsidR="0061018E">
        <w:t>Shark</w:t>
      </w:r>
      <w:proofErr w:type="spellEnd"/>
      <w:r w:rsidR="0061018E">
        <w:t xml:space="preserve"> Fin Fan. Całość idealnie dopełnia system Windows 11 Pro, tworząc bardziej wydajne, płynne doświadczenie zarówno podczas intensywnej pracy biurowej, jak i wideokonferencji. Za</w:t>
      </w:r>
      <w:r w:rsidR="00DA4783">
        <w:t> </w:t>
      </w:r>
      <w:r w:rsidR="0061018E">
        <w:t xml:space="preserve">nieprzerwaną pracę odpowiada tu pojemna bateria o pojemności 60 </w:t>
      </w:r>
      <w:proofErr w:type="spellStart"/>
      <w:r w:rsidR="0061018E">
        <w:t>Wh</w:t>
      </w:r>
      <w:proofErr w:type="spellEnd"/>
      <w:r w:rsidR="0061018E">
        <w:t>, którą można naładować do pełna w nieco ponad godzinę</w:t>
      </w:r>
      <w:r w:rsidR="009737FC">
        <w:t>,</w:t>
      </w:r>
      <w:r w:rsidR="0061018E">
        <w:t xml:space="preserve"> dzięki zminiaturyzowanej ładowarce </w:t>
      </w:r>
      <w:r w:rsidR="000E7C52">
        <w:t xml:space="preserve">Huawei </w:t>
      </w:r>
      <w:r w:rsidR="0061018E">
        <w:t>SuperCharge o mocy 90</w:t>
      </w:r>
      <w:r w:rsidR="00DA4783">
        <w:t> </w:t>
      </w:r>
      <w:r w:rsidR="0061018E">
        <w:t xml:space="preserve">W. Już 15 minut ładowania za jej pomocą </w:t>
      </w:r>
      <w:r w:rsidR="009737FC">
        <w:t xml:space="preserve">umożliwia </w:t>
      </w:r>
      <w:r w:rsidR="0061018E">
        <w:t>3 godziny wydajnej pracy</w:t>
      </w:r>
      <w:r w:rsidR="00336DE9">
        <w:t>.</w:t>
      </w:r>
    </w:p>
    <w:p w14:paraId="4E5A41AE" w14:textId="77777777" w:rsidR="00336DE9" w:rsidRDefault="00336DE9" w:rsidP="0061018E">
      <w:pPr>
        <w:spacing w:line="276" w:lineRule="auto"/>
        <w:jc w:val="both"/>
      </w:pPr>
    </w:p>
    <w:p w14:paraId="689DAB22" w14:textId="77777777" w:rsidR="0061018E" w:rsidRPr="00336DE9" w:rsidRDefault="0061018E" w:rsidP="0061018E">
      <w:pPr>
        <w:spacing w:line="276" w:lineRule="auto"/>
        <w:jc w:val="both"/>
        <w:rPr>
          <w:b/>
        </w:rPr>
      </w:pPr>
      <w:r w:rsidRPr="00336DE9">
        <w:rPr>
          <w:b/>
        </w:rPr>
        <w:t>Inteligentna kamera AI i imponujące głośniki Huawei Sound</w:t>
      </w:r>
    </w:p>
    <w:p w14:paraId="03BB219B" w14:textId="53541E91" w:rsidR="0061018E" w:rsidRDefault="000E7C52" w:rsidP="0061018E">
      <w:pPr>
        <w:spacing w:line="276" w:lineRule="auto"/>
        <w:jc w:val="both"/>
      </w:pPr>
      <w:r>
        <w:t xml:space="preserve">Huawei </w:t>
      </w:r>
      <w:r w:rsidR="0061018E">
        <w:t>MateBook X Pro wyposażony jest w inteligentną kamerę HD umieszczoną na górnej ramce</w:t>
      </w:r>
      <w:r w:rsidR="00B671E9">
        <w:t>.</w:t>
      </w:r>
      <w:r w:rsidR="009737FC">
        <w:t xml:space="preserve"> </w:t>
      </w:r>
      <w:r w:rsidR="00B671E9">
        <w:t>O</w:t>
      </w:r>
      <w:r w:rsidR="0061018E">
        <w:t>bsługuj</w:t>
      </w:r>
      <w:r w:rsidR="009737FC">
        <w:t>e</w:t>
      </w:r>
      <w:r w:rsidR="0061018E">
        <w:t xml:space="preserve"> </w:t>
      </w:r>
      <w:r w:rsidR="00B671E9">
        <w:t xml:space="preserve">ona </w:t>
      </w:r>
      <w:r w:rsidR="0061018E">
        <w:t>funkcje AI</w:t>
      </w:r>
      <w:r w:rsidR="009737FC">
        <w:t>,</w:t>
      </w:r>
      <w:r w:rsidR="0061018E">
        <w:t xml:space="preserve"> takie jak</w:t>
      </w:r>
      <w:r w:rsidR="009737FC">
        <w:t>:</w:t>
      </w:r>
      <w:r w:rsidR="0061018E">
        <w:t xml:space="preserve"> swobodne przełączanie tła, sprzętowe poprawianie urody oraz tryby śledzenia i utrzymywania kontaktu wzrokowego. To idealny towarzysz podczas spotkań, wideokonferencji i pozostałych zajęć online.</w:t>
      </w:r>
    </w:p>
    <w:p w14:paraId="3D04DA27" w14:textId="05B0FF66" w:rsidR="0061018E" w:rsidRDefault="000C5FA9" w:rsidP="0061018E">
      <w:pPr>
        <w:spacing w:line="276" w:lineRule="auto"/>
        <w:jc w:val="both"/>
      </w:pPr>
      <w:r>
        <w:t xml:space="preserve">Huawei </w:t>
      </w:r>
      <w:r w:rsidR="0061018E">
        <w:t xml:space="preserve">MateBook X Pro jest dodatkowo wyposażony w sześć głośników </w:t>
      </w:r>
      <w:r w:rsidR="00706090">
        <w:t xml:space="preserve">Huawei </w:t>
      </w:r>
      <w:r w:rsidR="0061018E">
        <w:t>Sound i konfigurację z podziałem częstotliwości. Zestaw ten, w połączeniu z uaktualnionymi algorytmami, zapewnia bardziej imponujące dźwięki niż jakikolwiek wcześniejszy MateBook. Z kolei za wyjątkową zdolność zbierania dźwięku z odległości nawet 5 metrów odpowiadają cztery wbudowane mikrofony. Wspólnie zapewniają wrażenia jak przy korzystaniu z profesjonalnego sprzętu konferencyjnego.</w:t>
      </w:r>
    </w:p>
    <w:p w14:paraId="7E31CF66" w14:textId="77777777" w:rsidR="0061018E" w:rsidRDefault="0061018E" w:rsidP="0061018E">
      <w:pPr>
        <w:spacing w:line="276" w:lineRule="auto"/>
        <w:jc w:val="both"/>
      </w:pPr>
    </w:p>
    <w:p w14:paraId="57EE75F6" w14:textId="6D88207E" w:rsidR="0061018E" w:rsidRPr="008672F6" w:rsidRDefault="0061018E" w:rsidP="0061018E">
      <w:pPr>
        <w:spacing w:line="276" w:lineRule="auto"/>
        <w:jc w:val="both"/>
        <w:rPr>
          <w:b/>
        </w:rPr>
      </w:pPr>
      <w:r w:rsidRPr="008672F6">
        <w:rPr>
          <w:b/>
        </w:rPr>
        <w:t>Wrażenia z bardziej inteligentne</w:t>
      </w:r>
      <w:r w:rsidR="0016457D">
        <w:rPr>
          <w:b/>
        </w:rPr>
        <w:t>j pracy lepsze</w:t>
      </w:r>
      <w:r w:rsidRPr="008672F6">
        <w:rPr>
          <w:b/>
        </w:rPr>
        <w:t xml:space="preserve"> niż kiedykolwiek wcześniej </w:t>
      </w:r>
    </w:p>
    <w:p w14:paraId="72304C95" w14:textId="1A536821" w:rsidR="0061018E" w:rsidRDefault="007539EB" w:rsidP="0061018E">
      <w:pPr>
        <w:spacing w:line="276" w:lineRule="auto"/>
        <w:jc w:val="both"/>
      </w:pPr>
      <w:proofErr w:type="spellStart"/>
      <w:r>
        <w:t>Huawei</w:t>
      </w:r>
      <w:proofErr w:type="spellEnd"/>
      <w:r>
        <w:t xml:space="preserve"> </w:t>
      </w:r>
      <w:proofErr w:type="spellStart"/>
      <w:r w:rsidR="0061018E">
        <w:t>MateBook</w:t>
      </w:r>
      <w:proofErr w:type="spellEnd"/>
      <w:r w:rsidR="0061018E">
        <w:t xml:space="preserve"> X Pro to też wyjątkowa funkcja Super Device umożliwiająca bajecznie łatwe i</w:t>
      </w:r>
      <w:r w:rsidR="00DA4783">
        <w:t> </w:t>
      </w:r>
      <w:r w:rsidR="0061018E">
        <w:t>użyteczne połączenie go z telefonami, tabletami i monitorami Huawei. Z laptopem można też bez wysiłku połączyć słuchawki Huawei, przenosząc produktywność na jeszcze wyższy poziom.</w:t>
      </w:r>
    </w:p>
    <w:p w14:paraId="41F6F7C0" w14:textId="6A71D00D" w:rsidR="0061018E" w:rsidRDefault="0061018E" w:rsidP="0061018E">
      <w:pPr>
        <w:spacing w:line="276" w:lineRule="auto"/>
        <w:jc w:val="both"/>
      </w:pPr>
      <w:r>
        <w:t>Niezwykle przydatne w korzystaniu z MateBooka X Pro okazują się udoskonalone gesty. Szybkie ruchy na dużym i wygodnym gładziku</w:t>
      </w:r>
      <w:r w:rsidR="009737FC">
        <w:t>,</w:t>
      </w:r>
      <w:r>
        <w:t xml:space="preserve"> z bardzo przyjemnymi reakcjami haptycznymi</w:t>
      </w:r>
      <w:r w:rsidR="009737FC">
        <w:t>,</w:t>
      </w:r>
      <w:r>
        <w:t xml:space="preserve"> z całą pewnością przydadzą się każdemu użytkownikowi wiele razy w ciągu dnia. Z kolei możliwość wykonywania gestów AI za pomocą ruchu rąk okaże się bardzo</w:t>
      </w:r>
      <w:r w:rsidR="001361CA">
        <w:t xml:space="preserve"> </w:t>
      </w:r>
      <w:r w:rsidR="00FF15CE">
        <w:t>pomocna</w:t>
      </w:r>
      <w:r w:rsidR="009737FC">
        <w:t>,</w:t>
      </w:r>
      <w:r>
        <w:t xml:space="preserve"> na przykład podczas prowadzenia ważnej prezentacji lub przy konieczności sterowania urządzeniem z nieco większej odległości. </w:t>
      </w:r>
    </w:p>
    <w:p w14:paraId="3A8B51E6" w14:textId="6D1B41F2" w:rsidR="0061018E" w:rsidRDefault="0061018E" w:rsidP="0061018E">
      <w:pPr>
        <w:spacing w:line="276" w:lineRule="auto"/>
        <w:jc w:val="both"/>
      </w:pPr>
      <w:r>
        <w:t>W codziennym użytkowaniu doskonale sprawdzi się najnowocześniejsze Wi</w:t>
      </w:r>
      <w:r w:rsidR="00A359C6">
        <w:noBreakHyphen/>
      </w:r>
      <w:r>
        <w:t>Fi w standardzie 6E</w:t>
      </w:r>
      <w:r w:rsidR="009737FC">
        <w:t>,</w:t>
      </w:r>
      <w:r>
        <w:t xml:space="preserve"> korzystające z opatentowanego systemu podwójnych anten oraz komplet czterech złączy USB-C, w</w:t>
      </w:r>
      <w:r w:rsidR="00DA4783">
        <w:t> </w:t>
      </w:r>
      <w:r>
        <w:t>tym dwóch Thunderbolt™ 4 oraz dwóch USB 3.2 Gen 1. Do tego tradycyjne złącze słuchawkowe 3,5mm.</w:t>
      </w:r>
    </w:p>
    <w:p w14:paraId="5BA2B1C9" w14:textId="458EE1AF" w:rsidR="001037AF" w:rsidRDefault="001037AF" w:rsidP="003A77B7">
      <w:pPr>
        <w:spacing w:line="276" w:lineRule="auto"/>
        <w:jc w:val="both"/>
      </w:pPr>
    </w:p>
    <w:p w14:paraId="22938BFC" w14:textId="77777777" w:rsidR="00DA4783" w:rsidRDefault="00DA4783">
      <w:pPr>
        <w:spacing w:after="160" w:line="259" w:lineRule="auto"/>
        <w:rPr>
          <w:rFonts w:asciiTheme="minorHAnsi" w:eastAsia="Microsoft YaHei" w:hAnsiTheme="minorHAnsi" w:cstheme="minorHAnsi"/>
          <w:b/>
          <w:bCs/>
          <w:szCs w:val="24"/>
          <w:lang w:eastAsia="en-GB"/>
        </w:rPr>
      </w:pPr>
      <w:r>
        <w:rPr>
          <w:lang w:eastAsia="en-GB"/>
        </w:rPr>
        <w:br w:type="page"/>
      </w:r>
    </w:p>
    <w:p w14:paraId="3EF0588F" w14:textId="42BB32AA" w:rsidR="0061018E" w:rsidRPr="008672F6" w:rsidRDefault="0061018E" w:rsidP="008672F6">
      <w:pPr>
        <w:pStyle w:val="Subtitle"/>
        <w:rPr>
          <w:lang w:val="pl-PL" w:eastAsia="en-GB"/>
        </w:rPr>
      </w:pPr>
      <w:r w:rsidRPr="00B24591">
        <w:rPr>
          <w:lang w:val="pl-PL" w:eastAsia="en-GB"/>
        </w:rPr>
        <w:lastRenderedPageBreak/>
        <w:t>Dostępność, ceny i promocj</w:t>
      </w:r>
      <w:r w:rsidR="006A28F8">
        <w:rPr>
          <w:lang w:val="pl-PL" w:eastAsia="en-GB"/>
        </w:rPr>
        <w:t>a</w:t>
      </w:r>
      <w:r w:rsidRPr="00B24591">
        <w:rPr>
          <w:lang w:val="pl-PL" w:eastAsia="en-GB"/>
        </w:rPr>
        <w:t xml:space="preserve"> p</w:t>
      </w:r>
      <w:r>
        <w:rPr>
          <w:lang w:val="pl-PL" w:eastAsia="en-GB"/>
        </w:rPr>
        <w:t>rzedsprzedażow</w:t>
      </w:r>
      <w:r w:rsidR="006A28F8">
        <w:rPr>
          <w:lang w:val="pl-PL" w:eastAsia="en-GB"/>
        </w:rPr>
        <w:t>a</w:t>
      </w:r>
    </w:p>
    <w:p w14:paraId="627C05C1" w14:textId="61C965C8" w:rsidR="007718B2" w:rsidRDefault="00D87198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</w:t>
      </w:r>
      <w:r w:rsidRPr="00E22FBB">
        <w:rPr>
          <w:rFonts w:eastAsia="Times New Roman" w:cstheme="minorHAnsi"/>
          <w:color w:val="222222"/>
          <w:lang w:eastAsia="en-GB"/>
        </w:rPr>
        <w:t xml:space="preserve">d </w:t>
      </w:r>
      <w:r>
        <w:rPr>
          <w:rFonts w:eastAsia="Times New Roman" w:cstheme="minorHAnsi"/>
          <w:color w:val="222222"/>
          <w:lang w:eastAsia="en-GB"/>
        </w:rPr>
        <w:t xml:space="preserve">9 do 28 sierpnia 2022 r. </w:t>
      </w:r>
      <w:r w:rsidR="005D147C">
        <w:rPr>
          <w:rFonts w:eastAsia="Times New Roman" w:cstheme="minorHAnsi"/>
          <w:color w:val="222222"/>
          <w:lang w:eastAsia="en-GB"/>
        </w:rPr>
        <w:t>Huawei</w:t>
      </w:r>
      <w:r w:rsidR="005D147C" w:rsidRPr="008672F6">
        <w:rPr>
          <w:rFonts w:eastAsia="Times New Roman" w:cstheme="minorHAnsi"/>
          <w:color w:val="222222"/>
          <w:lang w:eastAsia="en-GB"/>
        </w:rPr>
        <w:t xml:space="preserve"> </w:t>
      </w:r>
      <w:r w:rsidR="0061018E" w:rsidRPr="008672F6">
        <w:rPr>
          <w:rFonts w:eastAsia="Times New Roman" w:cstheme="minorHAnsi"/>
          <w:color w:val="222222"/>
          <w:lang w:eastAsia="en-GB"/>
        </w:rPr>
        <w:t>MateBook X Pro</w:t>
      </w:r>
      <w:r w:rsidR="0061018E" w:rsidRPr="00E22FBB">
        <w:rPr>
          <w:rFonts w:eastAsia="Times New Roman" w:cstheme="minorHAnsi"/>
          <w:color w:val="222222"/>
          <w:lang w:eastAsia="en-GB"/>
        </w:rPr>
        <w:t xml:space="preserve"> </w:t>
      </w:r>
      <w:r w:rsidR="0061018E">
        <w:rPr>
          <w:rFonts w:eastAsia="Times New Roman" w:cstheme="minorHAnsi"/>
          <w:color w:val="222222"/>
          <w:lang w:eastAsia="en-GB"/>
        </w:rPr>
        <w:t>dostępny będzie</w:t>
      </w:r>
      <w:r w:rsidR="0061018E" w:rsidRPr="00E22FBB">
        <w:rPr>
          <w:rFonts w:eastAsia="Times New Roman" w:cstheme="minorHAnsi"/>
          <w:color w:val="222222"/>
          <w:lang w:eastAsia="en-GB"/>
        </w:rPr>
        <w:t xml:space="preserve"> w </w:t>
      </w:r>
      <w:r>
        <w:rPr>
          <w:rFonts w:eastAsia="Times New Roman" w:cstheme="minorHAnsi"/>
          <w:color w:val="222222"/>
          <w:lang w:eastAsia="en-GB"/>
        </w:rPr>
        <w:t>ofercie specjalnej</w:t>
      </w:r>
      <w:r w:rsidR="007718B2">
        <w:rPr>
          <w:rFonts w:eastAsia="Times New Roman" w:cstheme="minorHAnsi"/>
          <w:color w:val="222222"/>
          <w:lang w:eastAsia="en-GB"/>
        </w:rPr>
        <w:t>, z</w:t>
      </w:r>
      <w:r>
        <w:rPr>
          <w:rFonts w:eastAsia="Times New Roman" w:cstheme="minorHAnsi"/>
          <w:color w:val="222222"/>
          <w:lang w:eastAsia="en-GB"/>
        </w:rPr>
        <w:t> </w:t>
      </w:r>
      <w:r w:rsidR="007718B2">
        <w:rPr>
          <w:rFonts w:eastAsia="Times New Roman" w:cstheme="minorHAnsi"/>
          <w:color w:val="222222"/>
          <w:lang w:eastAsia="en-GB"/>
        </w:rPr>
        <w:t xml:space="preserve">tabletem </w:t>
      </w:r>
      <w:r w:rsidR="005D147C">
        <w:rPr>
          <w:rFonts w:eastAsia="Times New Roman" w:cstheme="minorHAnsi"/>
          <w:color w:val="222222"/>
          <w:lang w:eastAsia="en-GB"/>
        </w:rPr>
        <w:t xml:space="preserve">Huawei </w:t>
      </w:r>
      <w:r w:rsidR="007718B2">
        <w:rPr>
          <w:rFonts w:eastAsia="Times New Roman" w:cstheme="minorHAnsi"/>
          <w:color w:val="222222"/>
          <w:lang w:eastAsia="en-GB"/>
        </w:rPr>
        <w:t xml:space="preserve">MatePad 11 (w zestawie z klawiaturą i rysikiem) za 1 zł. </w:t>
      </w:r>
      <w:r w:rsidR="0061018E">
        <w:rPr>
          <w:rFonts w:eastAsia="Times New Roman" w:cstheme="minorHAnsi"/>
          <w:color w:val="222222"/>
          <w:lang w:eastAsia="en-GB"/>
        </w:rPr>
        <w:t>Ograniczona czasowo promocja dostępna będzie</w:t>
      </w:r>
      <w:r w:rsidR="003E49AA">
        <w:rPr>
          <w:rFonts w:eastAsia="Times New Roman" w:cstheme="minorHAnsi"/>
          <w:color w:val="222222"/>
          <w:lang w:eastAsia="en-GB"/>
        </w:rPr>
        <w:t xml:space="preserve"> w </w:t>
      </w:r>
      <w:proofErr w:type="spellStart"/>
      <w:r w:rsidR="00265AED">
        <w:rPr>
          <w:rFonts w:eastAsia="Times New Roman" w:cstheme="minorHAnsi"/>
          <w:color w:val="222222"/>
          <w:lang w:eastAsia="en-GB"/>
        </w:rPr>
        <w:t>Huawei</w:t>
      </w:r>
      <w:proofErr w:type="spellEnd"/>
      <w:r w:rsidR="00265AED" w:rsidRPr="003E49AA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3E49AA" w:rsidRPr="003E49AA">
        <w:rPr>
          <w:rFonts w:eastAsia="Times New Roman" w:cstheme="minorHAnsi"/>
          <w:color w:val="222222"/>
          <w:lang w:eastAsia="en-GB"/>
        </w:rPr>
        <w:t>Experience</w:t>
      </w:r>
      <w:proofErr w:type="spellEnd"/>
      <w:r w:rsidR="003E49AA" w:rsidRPr="003E49AA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3E49AA" w:rsidRPr="003E49AA">
        <w:rPr>
          <w:rFonts w:eastAsia="Times New Roman" w:cstheme="minorHAnsi"/>
          <w:color w:val="222222"/>
          <w:lang w:eastAsia="en-GB"/>
        </w:rPr>
        <w:t>Store</w:t>
      </w:r>
      <w:proofErr w:type="spellEnd"/>
      <w:r w:rsidR="003E49AA">
        <w:rPr>
          <w:rFonts w:eastAsia="Times New Roman" w:cstheme="minorHAnsi"/>
          <w:color w:val="222222"/>
          <w:lang w:eastAsia="en-GB"/>
        </w:rPr>
        <w:t xml:space="preserve"> oraz</w:t>
      </w:r>
      <w:r w:rsidR="0061018E">
        <w:rPr>
          <w:rFonts w:eastAsia="Times New Roman" w:cstheme="minorHAnsi"/>
          <w:color w:val="222222"/>
          <w:lang w:eastAsia="en-GB"/>
        </w:rPr>
        <w:t xml:space="preserve"> online w sklepie Huawei.pl</w:t>
      </w:r>
      <w:r w:rsidR="003812AC">
        <w:rPr>
          <w:rFonts w:eastAsia="Times New Roman" w:cstheme="minorHAnsi"/>
          <w:color w:val="222222"/>
          <w:lang w:eastAsia="en-GB"/>
        </w:rPr>
        <w:t xml:space="preserve">, w sieci komórkowej Plus oraz w </w:t>
      </w:r>
      <w:r w:rsidR="003812AC" w:rsidRPr="00AB4C43">
        <w:rPr>
          <w:rFonts w:eastAsia="Times New Roman" w:cstheme="minorHAnsi"/>
          <w:color w:val="222222"/>
          <w:lang w:eastAsia="en-GB"/>
        </w:rPr>
        <w:t xml:space="preserve">sieciach handlowych Media Expert, RTV Euro AGD, Media Markt, x-kom </w:t>
      </w:r>
      <w:r w:rsidR="003812AC">
        <w:rPr>
          <w:rFonts w:eastAsia="Times New Roman" w:cstheme="minorHAnsi"/>
          <w:color w:val="222222"/>
          <w:lang w:eastAsia="en-GB"/>
        </w:rPr>
        <w:t>oraz</w:t>
      </w:r>
      <w:r w:rsidR="003812AC" w:rsidRPr="00AB4C43">
        <w:rPr>
          <w:rFonts w:eastAsia="Times New Roman" w:cstheme="minorHAnsi"/>
          <w:color w:val="222222"/>
          <w:lang w:eastAsia="en-GB"/>
        </w:rPr>
        <w:t xml:space="preserve"> Komputronik</w:t>
      </w:r>
      <w:r w:rsidR="0061018E">
        <w:rPr>
          <w:rFonts w:eastAsia="Times New Roman" w:cstheme="minorHAnsi"/>
          <w:color w:val="222222"/>
          <w:lang w:eastAsia="en-GB"/>
        </w:rPr>
        <w:t>.</w:t>
      </w:r>
      <w:r w:rsidR="007718B2">
        <w:rPr>
          <w:rFonts w:eastAsia="Times New Roman" w:cstheme="minorHAnsi"/>
          <w:color w:val="222222"/>
          <w:lang w:eastAsia="en-GB"/>
        </w:rPr>
        <w:t xml:space="preserve"> </w:t>
      </w:r>
      <w:r w:rsidR="0061018E">
        <w:rPr>
          <w:rFonts w:eastAsia="Times New Roman" w:cstheme="minorHAnsi"/>
          <w:color w:val="222222"/>
          <w:lang w:eastAsia="en-GB"/>
        </w:rPr>
        <w:t>Sprzedaż regularna rusza 2</w:t>
      </w:r>
      <w:r w:rsidR="007718B2">
        <w:rPr>
          <w:rFonts w:eastAsia="Times New Roman" w:cstheme="minorHAnsi"/>
          <w:color w:val="222222"/>
          <w:lang w:eastAsia="en-GB"/>
        </w:rPr>
        <w:t>9 sierpnia</w:t>
      </w:r>
      <w:r w:rsidR="0061018E">
        <w:rPr>
          <w:rFonts w:eastAsia="Times New Roman" w:cstheme="minorHAnsi"/>
          <w:color w:val="222222"/>
          <w:lang w:eastAsia="en-GB"/>
        </w:rPr>
        <w:t xml:space="preserve"> 2022</w:t>
      </w:r>
      <w:r w:rsidR="007718B2">
        <w:rPr>
          <w:rFonts w:eastAsia="Times New Roman" w:cstheme="minorHAnsi"/>
          <w:color w:val="222222"/>
          <w:lang w:eastAsia="en-GB"/>
        </w:rPr>
        <w:t> r</w:t>
      </w:r>
      <w:r w:rsidR="0061018E">
        <w:rPr>
          <w:rFonts w:eastAsia="Times New Roman" w:cstheme="minorHAnsi"/>
          <w:color w:val="222222"/>
          <w:lang w:eastAsia="en-GB"/>
        </w:rPr>
        <w:t xml:space="preserve">. </w:t>
      </w:r>
    </w:p>
    <w:p w14:paraId="32BE3E3E" w14:textId="77777777" w:rsidR="003812AC" w:rsidRDefault="003812AC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47B3EE31" w14:textId="065285AC" w:rsidR="003812AC" w:rsidRDefault="007718B2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S</w:t>
      </w:r>
      <w:r w:rsidR="0061018E">
        <w:rPr>
          <w:rFonts w:eastAsia="Times New Roman" w:cstheme="minorHAnsi"/>
          <w:color w:val="222222"/>
          <w:lang w:eastAsia="en-GB"/>
        </w:rPr>
        <w:t xml:space="preserve">ugerowana cena detaliczna za wersję </w:t>
      </w:r>
      <w:r>
        <w:rPr>
          <w:rFonts w:eastAsia="Times New Roman" w:cstheme="minorHAnsi"/>
          <w:color w:val="222222"/>
          <w:lang w:eastAsia="en-GB"/>
        </w:rPr>
        <w:t>z wykończeniem magnezowym</w:t>
      </w:r>
      <w:r w:rsidR="006F0BDE">
        <w:rPr>
          <w:rFonts w:eastAsia="Times New Roman" w:cstheme="minorHAnsi"/>
          <w:color w:val="222222"/>
          <w:lang w:eastAsia="en-GB"/>
        </w:rPr>
        <w:t xml:space="preserve"> z</w:t>
      </w:r>
      <w:r>
        <w:rPr>
          <w:rFonts w:eastAsia="Times New Roman" w:cstheme="minorHAnsi"/>
          <w:color w:val="222222"/>
          <w:lang w:eastAsia="en-GB"/>
        </w:rPr>
        <w:t xml:space="preserve"> dyskiem 1 TB </w:t>
      </w:r>
      <w:r w:rsidR="0061018E">
        <w:rPr>
          <w:rFonts w:eastAsia="Times New Roman" w:cstheme="minorHAnsi"/>
          <w:color w:val="222222"/>
          <w:lang w:eastAsia="en-GB"/>
        </w:rPr>
        <w:t>to </w:t>
      </w:r>
      <w:r w:rsidR="001028F1">
        <w:rPr>
          <w:rFonts w:eastAsia="Times New Roman" w:cstheme="minorHAnsi"/>
          <w:color w:val="222222"/>
          <w:lang w:eastAsia="en-GB"/>
        </w:rPr>
        <w:t>9</w:t>
      </w:r>
      <w:r w:rsidR="002A70A6">
        <w:rPr>
          <w:rFonts w:eastAsia="Times New Roman" w:cstheme="minorHAnsi"/>
          <w:color w:val="222222"/>
          <w:lang w:eastAsia="en-GB"/>
        </w:rPr>
        <w:t>.</w:t>
      </w:r>
      <w:r w:rsidR="001028F1">
        <w:rPr>
          <w:rFonts w:eastAsia="Times New Roman" w:cstheme="minorHAnsi"/>
          <w:color w:val="222222"/>
          <w:lang w:eastAsia="en-GB"/>
        </w:rPr>
        <w:t>9</w:t>
      </w:r>
      <w:r w:rsidR="0061018E">
        <w:rPr>
          <w:rFonts w:eastAsia="Times New Roman" w:cstheme="minorHAnsi"/>
          <w:color w:val="222222"/>
          <w:lang w:eastAsia="en-GB"/>
        </w:rPr>
        <w:t>99 zł</w:t>
      </w:r>
      <w:r w:rsidR="006A28F8">
        <w:rPr>
          <w:rFonts w:eastAsia="Times New Roman" w:cstheme="minorHAnsi"/>
          <w:color w:val="222222"/>
          <w:lang w:eastAsia="en-GB"/>
        </w:rPr>
        <w:t>.</w:t>
      </w:r>
      <w:r w:rsidR="00D21E2A">
        <w:rPr>
          <w:rFonts w:eastAsia="Times New Roman" w:cstheme="minorHAnsi"/>
          <w:color w:val="222222"/>
          <w:lang w:eastAsia="en-GB"/>
        </w:rPr>
        <w:t xml:space="preserve"> Model ten dostępny będzie </w:t>
      </w:r>
      <w:r w:rsidR="003E49AA">
        <w:rPr>
          <w:rFonts w:eastAsia="Times New Roman" w:cstheme="minorHAnsi"/>
          <w:color w:val="222222"/>
          <w:lang w:eastAsia="en-GB"/>
        </w:rPr>
        <w:t xml:space="preserve">w </w:t>
      </w:r>
      <w:proofErr w:type="spellStart"/>
      <w:r w:rsidR="00265AED">
        <w:rPr>
          <w:rFonts w:eastAsia="Times New Roman" w:cstheme="minorHAnsi"/>
          <w:color w:val="222222"/>
          <w:lang w:eastAsia="en-GB"/>
        </w:rPr>
        <w:t>Huawei</w:t>
      </w:r>
      <w:proofErr w:type="spellEnd"/>
      <w:r w:rsidR="00265AED" w:rsidRPr="003E49AA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3E49AA" w:rsidRPr="003E49AA">
        <w:rPr>
          <w:rFonts w:eastAsia="Times New Roman" w:cstheme="minorHAnsi"/>
          <w:color w:val="222222"/>
          <w:lang w:eastAsia="en-GB"/>
        </w:rPr>
        <w:t>Experience</w:t>
      </w:r>
      <w:proofErr w:type="spellEnd"/>
      <w:r w:rsidR="003E49AA" w:rsidRPr="003E49AA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3E49AA" w:rsidRPr="003E49AA">
        <w:rPr>
          <w:rFonts w:eastAsia="Times New Roman" w:cstheme="minorHAnsi"/>
          <w:color w:val="222222"/>
          <w:lang w:eastAsia="en-GB"/>
        </w:rPr>
        <w:t>Store</w:t>
      </w:r>
      <w:proofErr w:type="spellEnd"/>
      <w:r w:rsidR="003E49AA" w:rsidRPr="003E49AA">
        <w:rPr>
          <w:rFonts w:eastAsia="Times New Roman" w:cstheme="minorHAnsi"/>
          <w:color w:val="222222"/>
          <w:lang w:eastAsia="en-GB"/>
        </w:rPr>
        <w:t xml:space="preserve"> </w:t>
      </w:r>
      <w:r w:rsidR="003E49AA">
        <w:rPr>
          <w:rFonts w:eastAsia="Times New Roman" w:cstheme="minorHAnsi"/>
          <w:color w:val="222222"/>
          <w:lang w:eastAsia="en-GB"/>
        </w:rPr>
        <w:t xml:space="preserve">oraz </w:t>
      </w:r>
      <w:r w:rsidR="00D21E2A">
        <w:rPr>
          <w:rFonts w:eastAsia="Times New Roman" w:cstheme="minorHAnsi"/>
          <w:color w:val="222222"/>
          <w:lang w:eastAsia="en-GB"/>
        </w:rPr>
        <w:t>online w sklepie Huawei.pl</w:t>
      </w:r>
      <w:r w:rsidR="003E49AA">
        <w:rPr>
          <w:rFonts w:eastAsia="Times New Roman" w:cstheme="minorHAnsi"/>
          <w:color w:val="222222"/>
          <w:lang w:eastAsia="en-GB"/>
        </w:rPr>
        <w:t>, a ponadto w </w:t>
      </w:r>
      <w:r w:rsidR="00D21E2A" w:rsidRPr="00AB4C43">
        <w:rPr>
          <w:rFonts w:eastAsia="Times New Roman" w:cstheme="minorHAnsi"/>
          <w:color w:val="222222"/>
          <w:lang w:eastAsia="en-GB"/>
        </w:rPr>
        <w:t xml:space="preserve">sieciach handlowych Media Expert, RTV Euro AGD, Media Markt, x-kom </w:t>
      </w:r>
      <w:r w:rsidR="00D21E2A">
        <w:rPr>
          <w:rFonts w:eastAsia="Times New Roman" w:cstheme="minorHAnsi"/>
          <w:color w:val="222222"/>
          <w:lang w:eastAsia="en-GB"/>
        </w:rPr>
        <w:t>oraz</w:t>
      </w:r>
      <w:r w:rsidR="00D21E2A" w:rsidRPr="00AB4C43">
        <w:rPr>
          <w:rFonts w:eastAsia="Times New Roman" w:cstheme="minorHAnsi"/>
          <w:color w:val="222222"/>
          <w:lang w:eastAsia="en-GB"/>
        </w:rPr>
        <w:t xml:space="preserve"> Komputronik</w:t>
      </w:r>
      <w:r w:rsidR="00D21E2A">
        <w:rPr>
          <w:rFonts w:eastAsia="Times New Roman" w:cstheme="minorHAnsi"/>
          <w:color w:val="222222"/>
          <w:lang w:eastAsia="en-GB"/>
        </w:rPr>
        <w:t>.</w:t>
      </w:r>
      <w:r w:rsidR="002A70A6">
        <w:rPr>
          <w:rFonts w:eastAsia="Times New Roman" w:cstheme="minorHAnsi"/>
          <w:color w:val="222222"/>
          <w:lang w:eastAsia="en-GB"/>
        </w:rPr>
        <w:t xml:space="preserve"> </w:t>
      </w:r>
    </w:p>
    <w:p w14:paraId="25303697" w14:textId="77777777" w:rsidR="003812AC" w:rsidRDefault="003812AC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61EAE331" w14:textId="77777777" w:rsidR="00447976" w:rsidRDefault="007718B2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Wersja z wykończeniem aluminiowym dostępna będzie w dwóch konfiguracjach</w:t>
      </w:r>
      <w:r w:rsidR="00447976">
        <w:rPr>
          <w:rFonts w:eastAsia="Times New Roman" w:cstheme="minorHAnsi"/>
          <w:color w:val="222222"/>
          <w:lang w:eastAsia="en-GB"/>
        </w:rPr>
        <w:t>:</w:t>
      </w:r>
    </w:p>
    <w:p w14:paraId="00A282F8" w14:textId="1424074F" w:rsidR="00447976" w:rsidRDefault="00E97287" w:rsidP="0044797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w </w:t>
      </w:r>
      <w:r w:rsidR="006F0BDE" w:rsidRPr="00447976">
        <w:rPr>
          <w:rFonts w:eastAsia="Times New Roman" w:cstheme="minorHAnsi"/>
          <w:color w:val="222222"/>
          <w:lang w:eastAsia="en-GB"/>
        </w:rPr>
        <w:t>wersji z dyskiem 1 TB</w:t>
      </w:r>
      <w:r w:rsidR="006A28F8" w:rsidRPr="00447976">
        <w:rPr>
          <w:rFonts w:eastAsia="Times New Roman" w:cstheme="minorHAnsi"/>
          <w:color w:val="222222"/>
          <w:lang w:eastAsia="en-GB"/>
        </w:rPr>
        <w:t>, dostępnej w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6A28F8" w:rsidRPr="00447976">
        <w:rPr>
          <w:rFonts w:eastAsia="Times New Roman" w:cstheme="minorHAnsi"/>
          <w:color w:val="222222"/>
          <w:lang w:eastAsia="en-GB"/>
        </w:rPr>
        <w:t>sieci Plus</w:t>
      </w:r>
      <w:r w:rsidR="007001BA" w:rsidRPr="00447976">
        <w:rPr>
          <w:rFonts w:eastAsia="Times New Roman" w:cstheme="minorHAnsi"/>
          <w:color w:val="222222"/>
          <w:lang w:eastAsia="en-GB"/>
        </w:rPr>
        <w:t>,</w:t>
      </w:r>
      <w:r w:rsidR="00447976" w:rsidRPr="00447976">
        <w:rPr>
          <w:rFonts w:eastAsia="Times New Roman" w:cstheme="minorHAnsi"/>
          <w:color w:val="222222"/>
          <w:lang w:eastAsia="en-GB"/>
        </w:rPr>
        <w:t xml:space="preserve"> na Amazon,</w:t>
      </w:r>
      <w:r w:rsidR="007001BA" w:rsidRPr="00447976">
        <w:rPr>
          <w:rFonts w:eastAsia="Times New Roman" w:cstheme="minorHAnsi"/>
          <w:color w:val="222222"/>
          <w:lang w:eastAsia="en-GB"/>
        </w:rPr>
        <w:t xml:space="preserve"> w </w:t>
      </w:r>
      <w:proofErr w:type="spellStart"/>
      <w:r w:rsidR="0082331B">
        <w:rPr>
          <w:rFonts w:eastAsia="Times New Roman" w:cstheme="minorHAnsi"/>
          <w:color w:val="222222"/>
          <w:lang w:eastAsia="en-GB"/>
        </w:rPr>
        <w:t>Huawei</w:t>
      </w:r>
      <w:proofErr w:type="spellEnd"/>
      <w:r w:rsidR="0082331B" w:rsidRPr="00447976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7001BA" w:rsidRPr="00447976">
        <w:rPr>
          <w:rFonts w:eastAsia="Times New Roman" w:cstheme="minorHAnsi"/>
          <w:color w:val="222222"/>
          <w:lang w:eastAsia="en-GB"/>
        </w:rPr>
        <w:t>Experience</w:t>
      </w:r>
      <w:proofErr w:type="spellEnd"/>
      <w:r w:rsidR="007001BA" w:rsidRPr="00447976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7001BA" w:rsidRPr="00447976">
        <w:rPr>
          <w:rFonts w:eastAsia="Times New Roman" w:cstheme="minorHAnsi"/>
          <w:color w:val="222222"/>
          <w:lang w:eastAsia="en-GB"/>
        </w:rPr>
        <w:t>Store</w:t>
      </w:r>
      <w:proofErr w:type="spellEnd"/>
      <w:r w:rsidR="007001BA" w:rsidRPr="00447976">
        <w:rPr>
          <w:rFonts w:eastAsia="Times New Roman" w:cstheme="minorHAnsi"/>
          <w:color w:val="222222"/>
          <w:lang w:eastAsia="en-GB"/>
        </w:rPr>
        <w:t xml:space="preserve"> </w:t>
      </w:r>
      <w:r w:rsidR="00447976" w:rsidRPr="00447976">
        <w:rPr>
          <w:rFonts w:eastAsia="Times New Roman" w:cstheme="minorHAnsi"/>
          <w:color w:val="222222"/>
          <w:lang w:eastAsia="en-GB"/>
        </w:rPr>
        <w:t>oraz</w:t>
      </w:r>
      <w:r>
        <w:rPr>
          <w:rFonts w:eastAsia="Times New Roman" w:cstheme="minorHAnsi"/>
          <w:color w:val="222222"/>
          <w:lang w:eastAsia="en-GB"/>
        </w:rPr>
        <w:t> </w:t>
      </w:r>
      <w:r w:rsidR="006A28F8" w:rsidRPr="00447976">
        <w:rPr>
          <w:rFonts w:eastAsia="Times New Roman" w:cstheme="minorHAnsi"/>
          <w:color w:val="222222"/>
          <w:lang w:eastAsia="en-GB"/>
        </w:rPr>
        <w:t>na Huawei.pl</w:t>
      </w:r>
      <w:r w:rsidR="00447976" w:rsidRPr="00447976">
        <w:rPr>
          <w:rFonts w:eastAsia="Times New Roman" w:cstheme="minorHAnsi"/>
          <w:color w:val="222222"/>
          <w:lang w:eastAsia="en-GB"/>
        </w:rPr>
        <w:t>, w cenie sugerowanej 8</w:t>
      </w:r>
      <w:r w:rsidR="00447976">
        <w:rPr>
          <w:rFonts w:eastAsia="Times New Roman" w:cstheme="minorHAnsi"/>
          <w:color w:val="222222"/>
          <w:lang w:eastAsia="en-GB"/>
        </w:rPr>
        <w:t>.</w:t>
      </w:r>
      <w:r w:rsidR="00447976" w:rsidRPr="00447976">
        <w:rPr>
          <w:rFonts w:eastAsia="Times New Roman" w:cstheme="minorHAnsi"/>
          <w:color w:val="222222"/>
          <w:lang w:eastAsia="en-GB"/>
        </w:rPr>
        <w:t>999 zł</w:t>
      </w:r>
      <w:r w:rsidR="0082331B">
        <w:rPr>
          <w:rFonts w:eastAsia="Times New Roman" w:cstheme="minorHAnsi"/>
          <w:color w:val="222222"/>
          <w:lang w:eastAsia="en-GB"/>
        </w:rPr>
        <w:t>,</w:t>
      </w:r>
    </w:p>
    <w:p w14:paraId="7C2DBD62" w14:textId="3BDE215E" w:rsidR="0061018E" w:rsidRPr="00447976" w:rsidRDefault="006F0BDE" w:rsidP="0044797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 w:rsidRPr="00447976">
        <w:rPr>
          <w:rFonts w:eastAsia="Times New Roman" w:cstheme="minorHAnsi"/>
          <w:color w:val="222222"/>
          <w:lang w:eastAsia="en-GB"/>
        </w:rPr>
        <w:t>w</w:t>
      </w:r>
      <w:r w:rsidR="00447976" w:rsidRPr="00447976">
        <w:rPr>
          <w:rFonts w:eastAsia="Times New Roman" w:cstheme="minorHAnsi"/>
          <w:color w:val="222222"/>
          <w:lang w:eastAsia="en-GB"/>
        </w:rPr>
        <w:t xml:space="preserve"> </w:t>
      </w:r>
      <w:r w:rsidRPr="00447976">
        <w:rPr>
          <w:rFonts w:eastAsia="Times New Roman" w:cstheme="minorHAnsi"/>
          <w:color w:val="222222"/>
          <w:lang w:eastAsia="en-GB"/>
        </w:rPr>
        <w:t>wersji z dyskiem 512 GB</w:t>
      </w:r>
      <w:r w:rsidR="006A28F8" w:rsidRPr="00447976">
        <w:rPr>
          <w:rFonts w:eastAsia="Times New Roman" w:cstheme="minorHAnsi"/>
          <w:color w:val="222222"/>
          <w:lang w:eastAsia="en-GB"/>
        </w:rPr>
        <w:t xml:space="preserve">, dostępnej </w:t>
      </w:r>
      <w:r w:rsidR="00E97287">
        <w:rPr>
          <w:rFonts w:eastAsia="Times New Roman" w:cstheme="minorHAnsi"/>
          <w:color w:val="222222"/>
          <w:lang w:eastAsia="en-GB"/>
        </w:rPr>
        <w:t xml:space="preserve">w sieci Orange, w </w:t>
      </w:r>
      <w:r w:rsidR="00E97287" w:rsidRPr="00AB4C43">
        <w:rPr>
          <w:rFonts w:eastAsia="Times New Roman" w:cstheme="minorHAnsi"/>
          <w:color w:val="222222"/>
          <w:lang w:eastAsia="en-GB"/>
        </w:rPr>
        <w:t xml:space="preserve">sieciach handlowych Media Expert, RTV Euro AGD, Media Markt, x-kom </w:t>
      </w:r>
      <w:r w:rsidR="00E97287">
        <w:rPr>
          <w:rFonts w:eastAsia="Times New Roman" w:cstheme="minorHAnsi"/>
          <w:color w:val="222222"/>
          <w:lang w:eastAsia="en-GB"/>
        </w:rPr>
        <w:t>oraz</w:t>
      </w:r>
      <w:r w:rsidR="00E97287" w:rsidRPr="00AB4C43">
        <w:rPr>
          <w:rFonts w:eastAsia="Times New Roman" w:cstheme="minorHAnsi"/>
          <w:color w:val="222222"/>
          <w:lang w:eastAsia="en-GB"/>
        </w:rPr>
        <w:t xml:space="preserve"> Komputronik</w:t>
      </w:r>
      <w:r w:rsidR="00E97287">
        <w:rPr>
          <w:rFonts w:eastAsia="Times New Roman" w:cstheme="minorHAnsi"/>
          <w:color w:val="222222"/>
          <w:lang w:eastAsia="en-GB"/>
        </w:rPr>
        <w:t xml:space="preserve">, </w:t>
      </w:r>
      <w:r w:rsidR="00E97287" w:rsidRPr="00447976">
        <w:rPr>
          <w:rFonts w:eastAsia="Times New Roman" w:cstheme="minorHAnsi"/>
          <w:color w:val="222222"/>
          <w:lang w:eastAsia="en-GB"/>
        </w:rPr>
        <w:t xml:space="preserve">na Amazon, w HUAWEI </w:t>
      </w:r>
      <w:proofErr w:type="spellStart"/>
      <w:r w:rsidR="00E97287" w:rsidRPr="00447976">
        <w:rPr>
          <w:rFonts w:eastAsia="Times New Roman" w:cstheme="minorHAnsi"/>
          <w:color w:val="222222"/>
          <w:lang w:eastAsia="en-GB"/>
        </w:rPr>
        <w:t>Experience</w:t>
      </w:r>
      <w:proofErr w:type="spellEnd"/>
      <w:r w:rsidR="00E97287" w:rsidRPr="00447976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="00E97287" w:rsidRPr="00447976">
        <w:rPr>
          <w:rFonts w:eastAsia="Times New Roman" w:cstheme="minorHAnsi"/>
          <w:color w:val="222222"/>
          <w:lang w:eastAsia="en-GB"/>
        </w:rPr>
        <w:t>Store</w:t>
      </w:r>
      <w:proofErr w:type="spellEnd"/>
      <w:r w:rsidR="00E97287">
        <w:rPr>
          <w:rFonts w:eastAsia="Times New Roman" w:cstheme="minorHAnsi"/>
          <w:color w:val="222222"/>
          <w:lang w:eastAsia="en-GB"/>
        </w:rPr>
        <w:t xml:space="preserve"> oraz </w:t>
      </w:r>
      <w:r w:rsidR="006A28F8" w:rsidRPr="00447976">
        <w:rPr>
          <w:rFonts w:eastAsia="Times New Roman" w:cstheme="minorHAnsi"/>
          <w:color w:val="222222"/>
          <w:lang w:eastAsia="en-GB"/>
        </w:rPr>
        <w:t>na</w:t>
      </w:r>
      <w:r w:rsidR="00E97287">
        <w:rPr>
          <w:rFonts w:eastAsia="Times New Roman" w:cstheme="minorHAnsi"/>
          <w:color w:val="222222"/>
          <w:lang w:eastAsia="en-GB"/>
        </w:rPr>
        <w:t xml:space="preserve"> </w:t>
      </w:r>
      <w:r w:rsidR="006A28F8" w:rsidRPr="00447976">
        <w:rPr>
          <w:rFonts w:eastAsia="Times New Roman" w:cstheme="minorHAnsi"/>
          <w:color w:val="222222"/>
          <w:lang w:eastAsia="en-GB"/>
        </w:rPr>
        <w:t>Huawei.pl</w:t>
      </w:r>
      <w:r w:rsidR="00447976">
        <w:rPr>
          <w:rFonts w:eastAsia="Times New Roman" w:cstheme="minorHAnsi"/>
          <w:color w:val="222222"/>
          <w:lang w:eastAsia="en-GB"/>
        </w:rPr>
        <w:t xml:space="preserve">, w cenie sugerowanej </w:t>
      </w:r>
      <w:r w:rsidR="00447976" w:rsidRPr="00447976">
        <w:rPr>
          <w:rFonts w:eastAsia="Times New Roman" w:cstheme="minorHAnsi"/>
          <w:color w:val="222222"/>
          <w:lang w:eastAsia="en-GB"/>
        </w:rPr>
        <w:t>8</w:t>
      </w:r>
      <w:r w:rsidR="00447976">
        <w:rPr>
          <w:rFonts w:eastAsia="Times New Roman" w:cstheme="minorHAnsi"/>
          <w:color w:val="222222"/>
          <w:lang w:eastAsia="en-GB"/>
        </w:rPr>
        <w:t>.</w:t>
      </w:r>
      <w:r w:rsidR="00447976" w:rsidRPr="00447976">
        <w:rPr>
          <w:rFonts w:eastAsia="Times New Roman" w:cstheme="minorHAnsi"/>
          <w:color w:val="222222"/>
          <w:lang w:eastAsia="en-GB"/>
        </w:rPr>
        <w:t>499 zł</w:t>
      </w:r>
      <w:r w:rsidR="0082331B">
        <w:rPr>
          <w:rFonts w:eastAsia="Times New Roman" w:cstheme="minorHAnsi"/>
          <w:color w:val="222222"/>
          <w:lang w:eastAsia="en-GB"/>
        </w:rPr>
        <w:t>.</w:t>
      </w:r>
    </w:p>
    <w:p w14:paraId="01C740D5" w14:textId="77777777" w:rsidR="0061018E" w:rsidRDefault="0061018E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540ED1F7" w14:textId="3BC001E3" w:rsidR="0061018E" w:rsidRPr="00CB1A18" w:rsidRDefault="006A28F8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</w:t>
      </w:r>
      <w:r w:rsidR="0061018E">
        <w:rPr>
          <w:rFonts w:eastAsia="Times New Roman" w:cstheme="minorHAnsi"/>
          <w:color w:val="222222"/>
          <w:lang w:eastAsia="en-GB"/>
        </w:rPr>
        <w:t xml:space="preserve"> </w:t>
      </w:r>
      <w:r w:rsidR="0061018E" w:rsidRPr="00AB4C43">
        <w:rPr>
          <w:rFonts w:eastAsia="Times New Roman" w:cstheme="minorHAnsi"/>
          <w:color w:val="222222"/>
          <w:lang w:eastAsia="en-GB"/>
        </w:rPr>
        <w:t>sklepie Huawei.pl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61018E">
        <w:rPr>
          <w:rFonts w:eastAsia="Times New Roman" w:cstheme="minorHAnsi"/>
          <w:color w:val="222222"/>
          <w:lang w:eastAsia="en-GB"/>
        </w:rPr>
        <w:t xml:space="preserve">na kupujących czekają </w:t>
      </w:r>
      <w:r w:rsidR="0061018E" w:rsidRPr="00CB1A18">
        <w:rPr>
          <w:rFonts w:eastAsia="Times New Roman" w:cstheme="minorHAnsi"/>
          <w:color w:val="222222"/>
          <w:lang w:eastAsia="en-GB"/>
        </w:rPr>
        <w:t>dodatkow</w:t>
      </w:r>
      <w:r w:rsidR="0061018E">
        <w:rPr>
          <w:rFonts w:eastAsia="Times New Roman" w:cstheme="minorHAnsi"/>
          <w:color w:val="222222"/>
          <w:lang w:eastAsia="en-GB"/>
        </w:rPr>
        <w:t>e korzyści</w:t>
      </w:r>
      <w:r w:rsidR="009737FC">
        <w:rPr>
          <w:rFonts w:eastAsia="Times New Roman" w:cstheme="minorHAnsi"/>
          <w:color w:val="222222"/>
          <w:lang w:eastAsia="en-GB"/>
        </w:rPr>
        <w:t>,</w:t>
      </w:r>
      <w:r w:rsidR="0061018E">
        <w:rPr>
          <w:rFonts w:eastAsia="Times New Roman" w:cstheme="minorHAnsi"/>
          <w:color w:val="222222"/>
          <w:lang w:eastAsia="en-GB"/>
        </w:rPr>
        <w:t xml:space="preserve"> w postaci</w:t>
      </w:r>
      <w:r w:rsidR="009737FC">
        <w:rPr>
          <w:rFonts w:eastAsia="Times New Roman" w:cstheme="minorHAnsi"/>
          <w:color w:val="222222"/>
          <w:lang w:eastAsia="en-GB"/>
        </w:rPr>
        <w:t>:</w:t>
      </w:r>
      <w:r w:rsidR="0061018E">
        <w:rPr>
          <w:rFonts w:eastAsia="Times New Roman" w:cstheme="minorHAnsi"/>
          <w:color w:val="222222"/>
          <w:lang w:eastAsia="en-GB"/>
        </w:rPr>
        <w:t xml:space="preserve"> możliwości przedłużenia</w:t>
      </w:r>
      <w:r w:rsidR="0061018E" w:rsidRPr="00CB1A18">
        <w:rPr>
          <w:rFonts w:eastAsia="Times New Roman" w:cstheme="minorHAnsi"/>
          <w:color w:val="222222"/>
          <w:lang w:eastAsia="en-GB"/>
        </w:rPr>
        <w:t xml:space="preserve"> gwarancji </w:t>
      </w:r>
      <w:r w:rsidR="0061018E">
        <w:rPr>
          <w:rFonts w:eastAsia="Times New Roman" w:cstheme="minorHAnsi"/>
          <w:color w:val="222222"/>
          <w:lang w:eastAsia="en-GB"/>
        </w:rPr>
        <w:t>o kolejny rok za</w:t>
      </w:r>
      <w:r w:rsidR="00E97287">
        <w:rPr>
          <w:rFonts w:eastAsia="Times New Roman" w:cstheme="minorHAnsi"/>
          <w:color w:val="222222"/>
          <w:lang w:eastAsia="en-GB"/>
        </w:rPr>
        <w:t xml:space="preserve"> 279 </w:t>
      </w:r>
      <w:r w:rsidR="0061018E" w:rsidRPr="00CB1A18">
        <w:rPr>
          <w:rFonts w:eastAsia="Times New Roman" w:cstheme="minorHAnsi"/>
          <w:color w:val="222222"/>
          <w:lang w:eastAsia="en-GB"/>
        </w:rPr>
        <w:t>zł</w:t>
      </w:r>
      <w:r w:rsidR="0061018E">
        <w:rPr>
          <w:rFonts w:eastAsia="Times New Roman" w:cstheme="minorHAnsi"/>
          <w:color w:val="222222"/>
          <w:lang w:eastAsia="en-GB"/>
        </w:rPr>
        <w:t xml:space="preserve">, </w:t>
      </w:r>
      <w:r>
        <w:rPr>
          <w:rFonts w:eastAsia="Times New Roman" w:cstheme="minorHAnsi"/>
          <w:color w:val="222222"/>
          <w:lang w:eastAsia="en-GB"/>
        </w:rPr>
        <w:t xml:space="preserve">dodatkowej obniżki </w:t>
      </w:r>
      <w:r w:rsidR="00DA4783">
        <w:rPr>
          <w:rFonts w:eastAsia="Times New Roman" w:cstheme="minorHAnsi"/>
          <w:color w:val="222222"/>
          <w:lang w:eastAsia="en-GB"/>
        </w:rPr>
        <w:t>dla klientów, którzy zdecydują się subskrybować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Pr="00DA4783">
        <w:rPr>
          <w:rFonts w:eastAsia="Times New Roman" w:cstheme="minorHAnsi"/>
          <w:color w:val="222222"/>
          <w:lang w:eastAsia="en-GB"/>
        </w:rPr>
        <w:t>newsletter</w:t>
      </w:r>
      <w:r>
        <w:rPr>
          <w:rFonts w:eastAsia="Times New Roman" w:cstheme="minorHAnsi"/>
          <w:color w:val="222222"/>
          <w:lang w:eastAsia="en-GB"/>
        </w:rPr>
        <w:t>,</w:t>
      </w:r>
      <w:r w:rsidR="009737FC">
        <w:rPr>
          <w:rFonts w:eastAsia="Times New Roman" w:cstheme="minorHAnsi"/>
          <w:color w:val="222222"/>
          <w:lang w:eastAsia="en-GB"/>
        </w:rPr>
        <w:t xml:space="preserve"> </w:t>
      </w:r>
      <w:r w:rsidR="0061018E">
        <w:rPr>
          <w:rFonts w:eastAsia="Times New Roman" w:cstheme="minorHAnsi"/>
          <w:color w:val="222222"/>
          <w:lang w:eastAsia="en-GB"/>
        </w:rPr>
        <w:t>możliwoś</w:t>
      </w:r>
      <w:r w:rsidR="009737FC">
        <w:rPr>
          <w:rFonts w:eastAsia="Times New Roman" w:cstheme="minorHAnsi"/>
          <w:color w:val="222222"/>
          <w:lang w:eastAsia="en-GB"/>
        </w:rPr>
        <w:t>ci</w:t>
      </w:r>
      <w:r w:rsidR="0061018E">
        <w:rPr>
          <w:rFonts w:eastAsia="Times New Roman" w:cstheme="minorHAnsi"/>
          <w:color w:val="222222"/>
          <w:lang w:eastAsia="en-GB"/>
        </w:rPr>
        <w:t xml:space="preserve"> dokupienia akcesoriów na</w:t>
      </w:r>
      <w:r w:rsidR="00723393">
        <w:rPr>
          <w:rFonts w:eastAsia="Times New Roman" w:cstheme="minorHAnsi"/>
          <w:color w:val="222222"/>
          <w:lang w:eastAsia="en-GB"/>
        </w:rPr>
        <w:t xml:space="preserve"> </w:t>
      </w:r>
      <w:r w:rsidR="0061018E">
        <w:rPr>
          <w:rFonts w:eastAsia="Times New Roman" w:cstheme="minorHAnsi"/>
          <w:color w:val="222222"/>
          <w:lang w:eastAsia="en-GB"/>
        </w:rPr>
        <w:t xml:space="preserve">promocyjnych warunkach, </w:t>
      </w:r>
      <w:r w:rsidR="0061018E" w:rsidRPr="00CB1A18">
        <w:rPr>
          <w:rFonts w:eastAsia="Times New Roman" w:cstheme="minorHAnsi"/>
          <w:color w:val="222222"/>
          <w:lang w:eastAsia="en-GB"/>
        </w:rPr>
        <w:t>rat z</w:t>
      </w:r>
      <w:r w:rsidR="00723393">
        <w:rPr>
          <w:rFonts w:eastAsia="Times New Roman" w:cstheme="minorHAnsi"/>
          <w:color w:val="222222"/>
          <w:lang w:eastAsia="en-GB"/>
        </w:rPr>
        <w:t xml:space="preserve"> </w:t>
      </w:r>
      <w:r w:rsidR="0061018E" w:rsidRPr="00CB1A18">
        <w:rPr>
          <w:rFonts w:eastAsia="Times New Roman" w:cstheme="minorHAnsi"/>
          <w:color w:val="222222"/>
          <w:lang w:eastAsia="en-GB"/>
        </w:rPr>
        <w:t>RRSO</w:t>
      </w:r>
      <w:r w:rsidR="00DA4783">
        <w:rPr>
          <w:rFonts w:eastAsia="Times New Roman" w:cstheme="minorHAnsi"/>
          <w:color w:val="222222"/>
          <w:lang w:eastAsia="en-GB"/>
        </w:rPr>
        <w:t> </w:t>
      </w:r>
      <w:r w:rsidR="0061018E" w:rsidRPr="00CB1A18">
        <w:rPr>
          <w:rFonts w:eastAsia="Times New Roman" w:cstheme="minorHAnsi"/>
          <w:color w:val="222222"/>
          <w:lang w:eastAsia="en-GB"/>
        </w:rPr>
        <w:t>0%</w:t>
      </w:r>
      <w:r w:rsidR="0061018E">
        <w:rPr>
          <w:rFonts w:eastAsia="Times New Roman" w:cstheme="minorHAnsi"/>
          <w:color w:val="222222"/>
          <w:lang w:eastAsia="en-GB"/>
        </w:rPr>
        <w:t>, czy</w:t>
      </w:r>
      <w:r w:rsidR="00723393">
        <w:rPr>
          <w:rFonts w:eastAsia="Times New Roman" w:cstheme="minorHAnsi"/>
          <w:color w:val="222222"/>
          <w:lang w:eastAsia="en-GB"/>
        </w:rPr>
        <w:t> </w:t>
      </w:r>
      <w:r w:rsidR="0061018E">
        <w:rPr>
          <w:rFonts w:eastAsia="Times New Roman" w:cstheme="minorHAnsi"/>
          <w:color w:val="222222"/>
          <w:lang w:eastAsia="en-GB"/>
        </w:rPr>
        <w:t>wreszcie program</w:t>
      </w:r>
      <w:r w:rsidR="009737FC">
        <w:rPr>
          <w:rFonts w:eastAsia="Times New Roman" w:cstheme="minorHAnsi"/>
          <w:color w:val="222222"/>
          <w:lang w:eastAsia="en-GB"/>
        </w:rPr>
        <w:t>u</w:t>
      </w:r>
      <w:r w:rsidR="0061018E">
        <w:rPr>
          <w:rFonts w:eastAsia="Times New Roman" w:cstheme="minorHAnsi"/>
          <w:color w:val="222222"/>
          <w:lang w:eastAsia="en-GB"/>
        </w:rPr>
        <w:t xml:space="preserve"> lojalnościow</w:t>
      </w:r>
      <w:r w:rsidR="009737FC">
        <w:rPr>
          <w:rFonts w:eastAsia="Times New Roman" w:cstheme="minorHAnsi"/>
          <w:color w:val="222222"/>
          <w:lang w:eastAsia="en-GB"/>
        </w:rPr>
        <w:t>ego</w:t>
      </w:r>
      <w:r w:rsidR="0061018E">
        <w:rPr>
          <w:rFonts w:eastAsia="Times New Roman" w:cstheme="minorHAnsi"/>
          <w:color w:val="222222"/>
          <w:lang w:eastAsia="en-GB"/>
        </w:rPr>
        <w:t xml:space="preserve"> oraz szybk</w:t>
      </w:r>
      <w:r w:rsidR="009737FC">
        <w:rPr>
          <w:rFonts w:eastAsia="Times New Roman" w:cstheme="minorHAnsi"/>
          <w:color w:val="222222"/>
          <w:lang w:eastAsia="en-GB"/>
        </w:rPr>
        <w:t>iej</w:t>
      </w:r>
      <w:r w:rsidR="0061018E">
        <w:rPr>
          <w:rFonts w:eastAsia="Times New Roman" w:cstheme="minorHAnsi"/>
          <w:color w:val="222222"/>
          <w:lang w:eastAsia="en-GB"/>
        </w:rPr>
        <w:t xml:space="preserve"> dostaw</w:t>
      </w:r>
      <w:r w:rsidR="009737FC">
        <w:rPr>
          <w:rFonts w:eastAsia="Times New Roman" w:cstheme="minorHAnsi"/>
          <w:color w:val="222222"/>
          <w:lang w:eastAsia="en-GB"/>
        </w:rPr>
        <w:t>y</w:t>
      </w:r>
      <w:r w:rsidR="0061018E">
        <w:rPr>
          <w:rFonts w:eastAsia="Times New Roman" w:cstheme="minorHAnsi"/>
          <w:color w:val="222222"/>
          <w:lang w:eastAsia="en-GB"/>
        </w:rPr>
        <w:t>.</w:t>
      </w:r>
    </w:p>
    <w:p w14:paraId="5799DF7A" w14:textId="77777777" w:rsidR="0061018E" w:rsidRDefault="0061018E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451F27A2" w14:textId="5015389B" w:rsidR="0061018E" w:rsidRDefault="0061018E" w:rsidP="0061018E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Oferta</w:t>
      </w:r>
      <w:r w:rsidRPr="005169F7">
        <w:rPr>
          <w:rFonts w:eastAsia="Times New Roman" w:cstheme="minorHAnsi"/>
          <w:color w:val="222222"/>
          <w:lang w:eastAsia="en-GB"/>
        </w:rPr>
        <w:t xml:space="preserve"> może </w:t>
      </w:r>
      <w:r>
        <w:rPr>
          <w:rFonts w:eastAsia="Times New Roman" w:cstheme="minorHAnsi"/>
          <w:color w:val="222222"/>
          <w:lang w:eastAsia="en-GB"/>
        </w:rPr>
        <w:t xml:space="preserve">różnić się w zależności od kanału sprzedaży oraz może ulec zmianie. </w:t>
      </w:r>
    </w:p>
    <w:p w14:paraId="1574BE49" w14:textId="53BBF8CC" w:rsidR="0061018E" w:rsidRPr="006A28F8" w:rsidRDefault="0061018E" w:rsidP="006A28F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Szczegóły dostępne są u Sprzedawców.</w:t>
      </w:r>
    </w:p>
    <w:p w14:paraId="45173FA5" w14:textId="77777777" w:rsidR="00832E47" w:rsidRPr="0045675C" w:rsidRDefault="00832E47" w:rsidP="00832E47">
      <w:pPr>
        <w:spacing w:line="276" w:lineRule="auto"/>
        <w:jc w:val="both"/>
      </w:pPr>
    </w:p>
    <w:p w14:paraId="3FC45E5D" w14:textId="047A8667" w:rsidR="00832E47" w:rsidRPr="0045675C" w:rsidRDefault="00253C7E" w:rsidP="00253C7E">
      <w:pPr>
        <w:spacing w:line="276" w:lineRule="auto"/>
        <w:jc w:val="center"/>
      </w:pPr>
      <w:r w:rsidRPr="0045675C">
        <w:t>***</w:t>
      </w:r>
    </w:p>
    <w:p w14:paraId="7C1B6969" w14:textId="3F8410AF" w:rsidR="000832C7" w:rsidRPr="0045675C" w:rsidRDefault="000832C7" w:rsidP="00E8434B">
      <w:pPr>
        <w:spacing w:line="276" w:lineRule="auto"/>
        <w:jc w:val="both"/>
      </w:pPr>
    </w:p>
    <w:p w14:paraId="15DD3172" w14:textId="77777777" w:rsidR="004024DD" w:rsidRPr="0045675C" w:rsidRDefault="004024DD" w:rsidP="00E8434B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hAnsiTheme="minorHAnsi" w:cstheme="minorHAnsi"/>
          <w:b/>
          <w:color w:val="C00000"/>
          <w:sz w:val="18"/>
          <w:szCs w:val="18"/>
          <w:lang w:eastAsia="ar-SA"/>
        </w:rPr>
        <w:t>O Huawei Consumer Business Group</w:t>
      </w:r>
    </w:p>
    <w:p w14:paraId="61BEAD57" w14:textId="398CACA4" w:rsidR="004024DD" w:rsidRPr="0045675C" w:rsidRDefault="004024DD" w:rsidP="00E8434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Huawei jest jednym z czołowych producentów elektroniki użytkowej na świecie. Usługi i urządzenia Huawei dostępne są w</w:t>
      </w:r>
      <w:r w:rsidR="005F730E" w:rsidRPr="0045675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45675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ponad 170 krajach i korzysta z nich ponad 3 miliardy ludzi na całym świecie. Huawei Consumer Business Group (CBG), jedna z trzech grup biznesowych firmy, oferuje konsumentom w Polsce szeroką gamę produktów, które dzięki zaawansowanym technologiom, ułatwiają codzienne życie. Portfolio Huawei zawiera szeroki wachlarz produktów: smartfony, laptopy, tablety, monitory, smartwatche, opaski sportowe, bezprzewodowe słuchawki, głośniki, routery czy rozwiązania chmurowe. Od 2019 roku Huawei intensywnie rozwija swój autorski ekosystem Huawei Mobile Services oraz sklep z aplikacjami AppGallery, który w skali świata oferuje dostęp do ponad 177 tysięcy aplikacji zintegrowanych z HMS, w tym ponad 8000 aplikacji w języku polskim. Każdego miesiąca ze sklepu korzysta ponad 560 milionów aktywnych użytkowników na całym świecie. Firma ma</w:t>
      </w:r>
      <w:r w:rsidR="005F730E" w:rsidRPr="0045675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45675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ponad 30-letnie doświadczenie w tworzeniu technologii teleinformatycznych, a motto marki „Make it possible” jest gwarancją stałego wysiłku firmy w dostarczaniu użytkownikom na całym świecie najnowocześniejszych, innowacyjnych technologii, urządzeń i usług.</w:t>
      </w:r>
    </w:p>
    <w:p w14:paraId="6B0CD505" w14:textId="77777777" w:rsidR="004024DD" w:rsidRPr="0045675C" w:rsidRDefault="004024DD" w:rsidP="00E8434B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Aby uzyskać więcej informacji odwiedź stronę Huawei Consumer Business Group: consumer.huawei.com/pl/.</w:t>
      </w:r>
    </w:p>
    <w:p w14:paraId="665508AA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</w:p>
    <w:p w14:paraId="673A58AB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Bądź na bieżąco z najnowszymi informacjami na temat Huawei Consumer BG, śledź nas na:</w:t>
      </w:r>
    </w:p>
    <w:p w14:paraId="44687C13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en-US"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8" w:history="1">
        <w:r w:rsidRPr="0045675C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en-US" w:eastAsia="ar-SA"/>
          </w:rPr>
          <w:t>https://www.facebook.com/HuaweimobilePL/</w:t>
        </w:r>
      </w:hyperlink>
      <w:r w:rsidRPr="0045675C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23A47C44" w14:textId="77777777" w:rsidR="004024DD" w:rsidRPr="00610451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</w:pPr>
      <w:r w:rsidRPr="00610451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Instagram: </w:t>
      </w:r>
      <w:hyperlink r:id="rId9" w:history="1">
        <w:r w:rsidRPr="00610451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https://www.instagram.com/huaweimobilepl/</w:t>
        </w:r>
      </w:hyperlink>
    </w:p>
    <w:p w14:paraId="783FF0C6" w14:textId="77777777" w:rsidR="004024DD" w:rsidRPr="00610451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pt-PT" w:eastAsia="ar-SA"/>
        </w:rPr>
      </w:pPr>
      <w:r w:rsidRPr="00610451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YouTube: </w:t>
      </w:r>
      <w:hyperlink r:id="rId10" w:history="1">
        <w:r w:rsidRPr="00610451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https://www.youtube.com/user/HuaweiPolska</w:t>
        </w:r>
      </w:hyperlink>
    </w:p>
    <w:p w14:paraId="4804E559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TikTok: </w:t>
      </w:r>
      <w:hyperlink r:id="rId11" w:tgtFrame="_blank" w:history="1">
        <w:r w:rsidRPr="0045675C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https://www.tiktok.com/@huaweimobilepl</w:t>
        </w:r>
      </w:hyperlink>
      <w:r w:rsidRPr="0045675C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14:paraId="7EDF6643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</w:pPr>
    </w:p>
    <w:p w14:paraId="5B631DDC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  <w:t>Kontakt dla mediów:</w:t>
      </w:r>
    </w:p>
    <w:p w14:paraId="047D7524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Ewa Zambrzycka</w:t>
      </w:r>
    </w:p>
    <w:p w14:paraId="5C038EFD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Senior Account Manager</w:t>
      </w:r>
    </w:p>
    <w:p w14:paraId="0F91607F" w14:textId="77777777" w:rsidR="004024DD" w:rsidRPr="00AA79DC" w:rsidRDefault="004024DD" w:rsidP="004024DD">
      <w:pPr>
        <w:suppressAutoHyphens/>
        <w:spacing w:line="276" w:lineRule="auto"/>
        <w:jc w:val="both"/>
        <w:rPr>
          <w:rFonts w:asciiTheme="minorHAnsi" w:hAnsiTheme="minorHAnsi"/>
          <w:color w:val="000000"/>
          <w:sz w:val="18"/>
        </w:rPr>
      </w:pPr>
      <w:r w:rsidRPr="00AA79DC">
        <w:rPr>
          <w:rFonts w:asciiTheme="minorHAnsi" w:hAnsiTheme="minorHAnsi"/>
          <w:color w:val="000000"/>
          <w:sz w:val="18"/>
        </w:rPr>
        <w:lastRenderedPageBreak/>
        <w:t xml:space="preserve">Ogilvy PR (dawniej Cohn and </w:t>
      </w:r>
      <w:proofErr w:type="spellStart"/>
      <w:r w:rsidRPr="00AA79DC">
        <w:rPr>
          <w:rFonts w:asciiTheme="minorHAnsi" w:hAnsiTheme="minorHAnsi"/>
          <w:color w:val="000000"/>
          <w:sz w:val="18"/>
        </w:rPr>
        <w:t>Wolfe</w:t>
      </w:r>
      <w:proofErr w:type="spellEnd"/>
      <w:r w:rsidRPr="00AA79DC">
        <w:rPr>
          <w:rFonts w:asciiTheme="minorHAnsi" w:hAnsiTheme="minorHAnsi"/>
          <w:color w:val="000000"/>
          <w:sz w:val="18"/>
        </w:rPr>
        <w:t>)</w:t>
      </w:r>
    </w:p>
    <w:p w14:paraId="572FA0C8" w14:textId="77777777" w:rsidR="004024DD" w:rsidRPr="0045675C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45675C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Tel.: </w:t>
      </w:r>
      <w:r w:rsidRPr="0045675C">
        <w:rPr>
          <w:rFonts w:asciiTheme="minorHAnsi" w:hAnsiTheme="minorHAnsi" w:cstheme="minorHAnsi"/>
          <w:sz w:val="18"/>
          <w:szCs w:val="18"/>
        </w:rPr>
        <w:t>609 480 066</w:t>
      </w:r>
    </w:p>
    <w:p w14:paraId="54362E99" w14:textId="77777777" w:rsidR="004024DD" w:rsidRPr="00C074B0" w:rsidRDefault="00DA51BE" w:rsidP="004024DD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hyperlink r:id="rId12" w:history="1">
        <w:r w:rsidR="004024DD" w:rsidRPr="0045675C">
          <w:rPr>
            <w:rStyle w:val="Hyperlink"/>
            <w:rFonts w:asciiTheme="minorHAnsi" w:eastAsia="SimSun" w:hAnsiTheme="minorHAnsi" w:cstheme="minorHAnsi"/>
            <w:sz w:val="18"/>
            <w:szCs w:val="18"/>
            <w:lang w:eastAsia="ar-SA"/>
          </w:rPr>
          <w:t>ewa.zambrzycka@ogilvy.com</w:t>
        </w:r>
      </w:hyperlink>
    </w:p>
    <w:p w14:paraId="4880F253" w14:textId="77777777" w:rsidR="004024DD" w:rsidRPr="00C074B0" w:rsidRDefault="004024DD" w:rsidP="00A22670">
      <w:pPr>
        <w:spacing w:line="276" w:lineRule="auto"/>
        <w:jc w:val="both"/>
      </w:pPr>
    </w:p>
    <w:sectPr w:rsidR="004024DD" w:rsidRPr="00C074B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728B" w14:textId="77777777" w:rsidR="00DA51BE" w:rsidRDefault="00DA51BE" w:rsidP="00BF2E8F">
      <w:r>
        <w:separator/>
      </w:r>
    </w:p>
  </w:endnote>
  <w:endnote w:type="continuationSeparator" w:id="0">
    <w:p w14:paraId="3770A1AE" w14:textId="77777777" w:rsidR="00DA51BE" w:rsidRDefault="00DA51BE" w:rsidP="00BF2E8F">
      <w:r>
        <w:continuationSeparator/>
      </w:r>
    </w:p>
  </w:endnote>
  <w:endnote w:type="continuationNotice" w:id="1">
    <w:p w14:paraId="0B9E128E" w14:textId="77777777" w:rsidR="00DA51BE" w:rsidRDefault="00DA5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4188" w14:textId="4F87A5D2" w:rsidR="002C42C6" w:rsidRDefault="002C42C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F14587" wp14:editId="561A3026">
          <wp:simplePos x="0" y="0"/>
          <wp:positionH relativeFrom="margin">
            <wp:posOffset>4201795</wp:posOffset>
          </wp:positionH>
          <wp:positionV relativeFrom="paragraph">
            <wp:posOffset>-151130</wp:posOffset>
          </wp:positionV>
          <wp:extent cx="1562400" cy="482400"/>
          <wp:effectExtent l="0" t="0" r="0" b="0"/>
          <wp:wrapTight wrapText="bothSides">
            <wp:wrapPolygon edited="0">
              <wp:start x="0" y="0"/>
              <wp:lineTo x="0" y="20490"/>
              <wp:lineTo x="21337" y="20490"/>
              <wp:lineTo x="21337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CCFF" w14:textId="77777777" w:rsidR="00DA51BE" w:rsidRDefault="00DA51BE" w:rsidP="00BF2E8F">
      <w:r>
        <w:separator/>
      </w:r>
    </w:p>
  </w:footnote>
  <w:footnote w:type="continuationSeparator" w:id="0">
    <w:p w14:paraId="0FF9427C" w14:textId="77777777" w:rsidR="00DA51BE" w:rsidRDefault="00DA51BE" w:rsidP="00BF2E8F">
      <w:r>
        <w:continuationSeparator/>
      </w:r>
    </w:p>
  </w:footnote>
  <w:footnote w:type="continuationNotice" w:id="1">
    <w:p w14:paraId="684C63F8" w14:textId="77777777" w:rsidR="00DA51BE" w:rsidRDefault="00DA5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248" w14:textId="4EA82056" w:rsidR="002C42C6" w:rsidRDefault="00057BF0">
    <w:pPr>
      <w:pStyle w:val="Header"/>
    </w:pPr>
    <w:r>
      <w:rPr>
        <w:noProof/>
        <w:lang w:val="en-US"/>
      </w:rPr>
      <w:drawing>
        <wp:inline distT="0" distB="0" distL="0" distR="0" wp14:anchorId="2B52BB66" wp14:editId="1FEC150B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BD4"/>
    <w:multiLevelType w:val="hybridMultilevel"/>
    <w:tmpl w:val="B76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19D"/>
    <w:multiLevelType w:val="hybridMultilevel"/>
    <w:tmpl w:val="187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B1C"/>
    <w:multiLevelType w:val="hybridMultilevel"/>
    <w:tmpl w:val="AA62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694"/>
    <w:multiLevelType w:val="hybridMultilevel"/>
    <w:tmpl w:val="882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32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3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370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58946">
    <w:abstractNumId w:val="1"/>
  </w:num>
  <w:num w:numId="5" w16cid:durableId="4661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FE"/>
    <w:rsid w:val="00004143"/>
    <w:rsid w:val="00012F46"/>
    <w:rsid w:val="00031F42"/>
    <w:rsid w:val="000439F1"/>
    <w:rsid w:val="00044A43"/>
    <w:rsid w:val="00053116"/>
    <w:rsid w:val="00057BF0"/>
    <w:rsid w:val="00063B3C"/>
    <w:rsid w:val="00071DD5"/>
    <w:rsid w:val="00074992"/>
    <w:rsid w:val="000832C7"/>
    <w:rsid w:val="000909C8"/>
    <w:rsid w:val="0009318C"/>
    <w:rsid w:val="000947AC"/>
    <w:rsid w:val="00095441"/>
    <w:rsid w:val="000B1F09"/>
    <w:rsid w:val="000B4425"/>
    <w:rsid w:val="000B7956"/>
    <w:rsid w:val="000C5FA9"/>
    <w:rsid w:val="000D7502"/>
    <w:rsid w:val="000E7C52"/>
    <w:rsid w:val="001028F1"/>
    <w:rsid w:val="001037AF"/>
    <w:rsid w:val="00104C12"/>
    <w:rsid w:val="00114232"/>
    <w:rsid w:val="0011442D"/>
    <w:rsid w:val="00121FD6"/>
    <w:rsid w:val="001361CA"/>
    <w:rsid w:val="0016457D"/>
    <w:rsid w:val="00195326"/>
    <w:rsid w:val="001A28D3"/>
    <w:rsid w:val="001A3D27"/>
    <w:rsid w:val="001A48B3"/>
    <w:rsid w:val="001A4CE1"/>
    <w:rsid w:val="001B2009"/>
    <w:rsid w:val="001B3A33"/>
    <w:rsid w:val="001D7F3F"/>
    <w:rsid w:val="001E71B4"/>
    <w:rsid w:val="001F47E6"/>
    <w:rsid w:val="001F5F28"/>
    <w:rsid w:val="00244318"/>
    <w:rsid w:val="00247755"/>
    <w:rsid w:val="00251D4F"/>
    <w:rsid w:val="00253C7E"/>
    <w:rsid w:val="00265034"/>
    <w:rsid w:val="002657B5"/>
    <w:rsid w:val="00265AED"/>
    <w:rsid w:val="002854D9"/>
    <w:rsid w:val="002A3858"/>
    <w:rsid w:val="002A70A6"/>
    <w:rsid w:val="002B1956"/>
    <w:rsid w:val="002B2001"/>
    <w:rsid w:val="002B24E8"/>
    <w:rsid w:val="002C42C6"/>
    <w:rsid w:val="002D0E64"/>
    <w:rsid w:val="002D4511"/>
    <w:rsid w:val="002E4B30"/>
    <w:rsid w:val="002E5AA6"/>
    <w:rsid w:val="00321D9E"/>
    <w:rsid w:val="00336DE9"/>
    <w:rsid w:val="00344496"/>
    <w:rsid w:val="00364CDB"/>
    <w:rsid w:val="00374DC6"/>
    <w:rsid w:val="003812AC"/>
    <w:rsid w:val="0038484D"/>
    <w:rsid w:val="00387994"/>
    <w:rsid w:val="0039524C"/>
    <w:rsid w:val="00397CA6"/>
    <w:rsid w:val="003A77B7"/>
    <w:rsid w:val="003D4C99"/>
    <w:rsid w:val="003E17A0"/>
    <w:rsid w:val="003E20C4"/>
    <w:rsid w:val="003E49AA"/>
    <w:rsid w:val="003E4E46"/>
    <w:rsid w:val="003F43BE"/>
    <w:rsid w:val="003F60CC"/>
    <w:rsid w:val="004024DD"/>
    <w:rsid w:val="00403AEF"/>
    <w:rsid w:val="00406F66"/>
    <w:rsid w:val="00413636"/>
    <w:rsid w:val="00414D0B"/>
    <w:rsid w:val="0042206F"/>
    <w:rsid w:val="0043154E"/>
    <w:rsid w:val="00437C3B"/>
    <w:rsid w:val="00443F05"/>
    <w:rsid w:val="00447976"/>
    <w:rsid w:val="0045623B"/>
    <w:rsid w:val="0045675C"/>
    <w:rsid w:val="00462992"/>
    <w:rsid w:val="004954D4"/>
    <w:rsid w:val="004A3A66"/>
    <w:rsid w:val="004B25E7"/>
    <w:rsid w:val="004C0B26"/>
    <w:rsid w:val="004C5E72"/>
    <w:rsid w:val="004E677F"/>
    <w:rsid w:val="004F3B89"/>
    <w:rsid w:val="004F6EFC"/>
    <w:rsid w:val="00500A3A"/>
    <w:rsid w:val="00506B88"/>
    <w:rsid w:val="00514228"/>
    <w:rsid w:val="00523A34"/>
    <w:rsid w:val="005246E2"/>
    <w:rsid w:val="005257BC"/>
    <w:rsid w:val="00535903"/>
    <w:rsid w:val="00561E30"/>
    <w:rsid w:val="005A3BE9"/>
    <w:rsid w:val="005B5FFB"/>
    <w:rsid w:val="005D147C"/>
    <w:rsid w:val="005E04AC"/>
    <w:rsid w:val="005F0330"/>
    <w:rsid w:val="005F730E"/>
    <w:rsid w:val="00601D11"/>
    <w:rsid w:val="0060256F"/>
    <w:rsid w:val="0061018E"/>
    <w:rsid w:val="00610451"/>
    <w:rsid w:val="00610DEE"/>
    <w:rsid w:val="00624122"/>
    <w:rsid w:val="00627ECE"/>
    <w:rsid w:val="00630F14"/>
    <w:rsid w:val="006377B5"/>
    <w:rsid w:val="00637C2F"/>
    <w:rsid w:val="0064229D"/>
    <w:rsid w:val="00660EE8"/>
    <w:rsid w:val="006A28F8"/>
    <w:rsid w:val="006C5D56"/>
    <w:rsid w:val="006F0BDE"/>
    <w:rsid w:val="007001BA"/>
    <w:rsid w:val="00706090"/>
    <w:rsid w:val="007163CF"/>
    <w:rsid w:val="00723393"/>
    <w:rsid w:val="00724CD4"/>
    <w:rsid w:val="00734DD7"/>
    <w:rsid w:val="00735A29"/>
    <w:rsid w:val="00740621"/>
    <w:rsid w:val="0075010B"/>
    <w:rsid w:val="007539EB"/>
    <w:rsid w:val="00765783"/>
    <w:rsid w:val="00766274"/>
    <w:rsid w:val="007718B2"/>
    <w:rsid w:val="007A4250"/>
    <w:rsid w:val="007A52B8"/>
    <w:rsid w:val="007B0A6E"/>
    <w:rsid w:val="007B321E"/>
    <w:rsid w:val="007C233C"/>
    <w:rsid w:val="007F2808"/>
    <w:rsid w:val="008008CB"/>
    <w:rsid w:val="00813935"/>
    <w:rsid w:val="0082331B"/>
    <w:rsid w:val="00823700"/>
    <w:rsid w:val="00826592"/>
    <w:rsid w:val="00826E71"/>
    <w:rsid w:val="00832E47"/>
    <w:rsid w:val="00844BEC"/>
    <w:rsid w:val="008500E5"/>
    <w:rsid w:val="00853811"/>
    <w:rsid w:val="00861C17"/>
    <w:rsid w:val="008672F6"/>
    <w:rsid w:val="0087179A"/>
    <w:rsid w:val="008740FE"/>
    <w:rsid w:val="008904D6"/>
    <w:rsid w:val="008B1204"/>
    <w:rsid w:val="008C101B"/>
    <w:rsid w:val="008D7839"/>
    <w:rsid w:val="008E105C"/>
    <w:rsid w:val="00902F28"/>
    <w:rsid w:val="0090771A"/>
    <w:rsid w:val="00910D90"/>
    <w:rsid w:val="009129EF"/>
    <w:rsid w:val="00912CDD"/>
    <w:rsid w:val="00926ED1"/>
    <w:rsid w:val="009356A9"/>
    <w:rsid w:val="0096367C"/>
    <w:rsid w:val="009737FC"/>
    <w:rsid w:val="00980AE7"/>
    <w:rsid w:val="009A43B3"/>
    <w:rsid w:val="009C4F7C"/>
    <w:rsid w:val="009D3444"/>
    <w:rsid w:val="009E349B"/>
    <w:rsid w:val="00A001FF"/>
    <w:rsid w:val="00A06991"/>
    <w:rsid w:val="00A07BFF"/>
    <w:rsid w:val="00A13928"/>
    <w:rsid w:val="00A13CCA"/>
    <w:rsid w:val="00A2009C"/>
    <w:rsid w:val="00A22670"/>
    <w:rsid w:val="00A33840"/>
    <w:rsid w:val="00A359C6"/>
    <w:rsid w:val="00A43879"/>
    <w:rsid w:val="00A52159"/>
    <w:rsid w:val="00A611A3"/>
    <w:rsid w:val="00A769C3"/>
    <w:rsid w:val="00A80908"/>
    <w:rsid w:val="00AA79DC"/>
    <w:rsid w:val="00AB37C3"/>
    <w:rsid w:val="00AC3D33"/>
    <w:rsid w:val="00AD0B35"/>
    <w:rsid w:val="00AD152F"/>
    <w:rsid w:val="00AD56CC"/>
    <w:rsid w:val="00AF0D59"/>
    <w:rsid w:val="00AF2D69"/>
    <w:rsid w:val="00AF4301"/>
    <w:rsid w:val="00B02A18"/>
    <w:rsid w:val="00B05CBB"/>
    <w:rsid w:val="00B169D7"/>
    <w:rsid w:val="00B2261A"/>
    <w:rsid w:val="00B2423E"/>
    <w:rsid w:val="00B304D8"/>
    <w:rsid w:val="00B30569"/>
    <w:rsid w:val="00B36002"/>
    <w:rsid w:val="00B45F0D"/>
    <w:rsid w:val="00B46514"/>
    <w:rsid w:val="00B671E9"/>
    <w:rsid w:val="00B837DC"/>
    <w:rsid w:val="00B91249"/>
    <w:rsid w:val="00BA4C14"/>
    <w:rsid w:val="00BA6C64"/>
    <w:rsid w:val="00BA75A0"/>
    <w:rsid w:val="00BE15D0"/>
    <w:rsid w:val="00BE326D"/>
    <w:rsid w:val="00BE549A"/>
    <w:rsid w:val="00BE791D"/>
    <w:rsid w:val="00BF16DB"/>
    <w:rsid w:val="00BF1DE7"/>
    <w:rsid w:val="00BF2E8F"/>
    <w:rsid w:val="00BF4F18"/>
    <w:rsid w:val="00C074B0"/>
    <w:rsid w:val="00C110C2"/>
    <w:rsid w:val="00C142D8"/>
    <w:rsid w:val="00C21A33"/>
    <w:rsid w:val="00C36D16"/>
    <w:rsid w:val="00C44AEB"/>
    <w:rsid w:val="00C51982"/>
    <w:rsid w:val="00C6569C"/>
    <w:rsid w:val="00C706D6"/>
    <w:rsid w:val="00C71A11"/>
    <w:rsid w:val="00C7268B"/>
    <w:rsid w:val="00C86C60"/>
    <w:rsid w:val="00C92CB3"/>
    <w:rsid w:val="00C96A4B"/>
    <w:rsid w:val="00C97763"/>
    <w:rsid w:val="00CB34E7"/>
    <w:rsid w:val="00CC3D5F"/>
    <w:rsid w:val="00CC56DC"/>
    <w:rsid w:val="00CD0ED5"/>
    <w:rsid w:val="00CE6C78"/>
    <w:rsid w:val="00CE7C4F"/>
    <w:rsid w:val="00CF4C68"/>
    <w:rsid w:val="00D05831"/>
    <w:rsid w:val="00D12F68"/>
    <w:rsid w:val="00D134CF"/>
    <w:rsid w:val="00D15072"/>
    <w:rsid w:val="00D155E5"/>
    <w:rsid w:val="00D21E2A"/>
    <w:rsid w:val="00D269ED"/>
    <w:rsid w:val="00D2797A"/>
    <w:rsid w:val="00D56167"/>
    <w:rsid w:val="00D602FD"/>
    <w:rsid w:val="00D74CAE"/>
    <w:rsid w:val="00D763FE"/>
    <w:rsid w:val="00D861E9"/>
    <w:rsid w:val="00D87198"/>
    <w:rsid w:val="00DA0D04"/>
    <w:rsid w:val="00DA26C1"/>
    <w:rsid w:val="00DA3F0B"/>
    <w:rsid w:val="00DA4783"/>
    <w:rsid w:val="00DA51BE"/>
    <w:rsid w:val="00DD0AD5"/>
    <w:rsid w:val="00DD6561"/>
    <w:rsid w:val="00DE47B1"/>
    <w:rsid w:val="00DE6D88"/>
    <w:rsid w:val="00E03E01"/>
    <w:rsid w:val="00E04872"/>
    <w:rsid w:val="00E11F77"/>
    <w:rsid w:val="00E276FE"/>
    <w:rsid w:val="00E54713"/>
    <w:rsid w:val="00E659C7"/>
    <w:rsid w:val="00E67CE8"/>
    <w:rsid w:val="00E71E35"/>
    <w:rsid w:val="00E8434B"/>
    <w:rsid w:val="00E9024A"/>
    <w:rsid w:val="00E97287"/>
    <w:rsid w:val="00E972C4"/>
    <w:rsid w:val="00E977E0"/>
    <w:rsid w:val="00EA0CF7"/>
    <w:rsid w:val="00EB3264"/>
    <w:rsid w:val="00EC1B4B"/>
    <w:rsid w:val="00EC3ED1"/>
    <w:rsid w:val="00ED3A24"/>
    <w:rsid w:val="00EF5BAA"/>
    <w:rsid w:val="00EF7BDA"/>
    <w:rsid w:val="00F1418F"/>
    <w:rsid w:val="00F174AF"/>
    <w:rsid w:val="00F32511"/>
    <w:rsid w:val="00F463AD"/>
    <w:rsid w:val="00F64DB4"/>
    <w:rsid w:val="00F70DDA"/>
    <w:rsid w:val="00F738C3"/>
    <w:rsid w:val="00F77EA3"/>
    <w:rsid w:val="00F82A22"/>
    <w:rsid w:val="00F9230B"/>
    <w:rsid w:val="00F94C8C"/>
    <w:rsid w:val="00FD30FD"/>
    <w:rsid w:val="00FD3924"/>
    <w:rsid w:val="00FD4DAA"/>
    <w:rsid w:val="00FD6450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FF23"/>
  <w15:chartTrackingRefBased/>
  <w15:docId w15:val="{50EF79BD-D333-4C54-AF4F-9599F7B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6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9024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E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E8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E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F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1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1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DD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3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33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33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B4B"/>
    <w:pPr>
      <w:shd w:val="clear" w:color="auto" w:fill="FFFFFF"/>
      <w:jc w:val="both"/>
    </w:pPr>
    <w:rPr>
      <w:rFonts w:asciiTheme="minorHAnsi" w:eastAsia="Microsoft YaHei" w:hAnsiTheme="minorHAnsi" w:cstheme="minorHAnsi"/>
      <w:b/>
      <w:bCs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C1B4B"/>
    <w:rPr>
      <w:rFonts w:eastAsia="Microsoft YaHei" w:cstheme="minorHAnsi"/>
      <w:b/>
      <w:bCs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zambrzycka@ogilv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ktok.com/@huaweimobilepl?fbclid=IwAR2G8pv9BE_P4Jv9vAq6YdVRbS9D90BRFFW_s1Kq0vUBWEycVqWAgpSqlX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Huawei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huaweimobile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F421-1DD9-49DC-91D6-AF7B221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Łukasz Żukowski</cp:lastModifiedBy>
  <cp:revision>2</cp:revision>
  <dcterms:created xsi:type="dcterms:W3CDTF">2022-08-08T15:51:00Z</dcterms:created>
  <dcterms:modified xsi:type="dcterms:W3CDTF">2022-08-08T15:51:00Z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(3)1YQDMoJj+GRb4ljinK1lITyb5UP3lYjTUTOTUuQrrId11aYPC6erVnhHwZnKdlSP4wfeh+VL
sgD1TiG+LNmOJ54et7Uyq0WYXRiBGjp5i+6iitQOyT5qTqi+fXfKCoTT39r0E6Z5SHhK+6EN
Wj4zhF6cW4oVikc7Xm6TNNM6nGr/GgKQrOohqTHXfJaFfADf4KXG5VdOmfwBpz2BJTs7kttv
RP+MH1ZfPdapmm9Ong</vt:lpwstr>
  </property>
  <property fmtid="{D5CDD505-2E9C-101B-9397-08002B2CF9AE}" pid="3" name="_2015_ms_pID_7253431">
    <vt:lpwstr>FFMAMTiNq6Wtop3xfKWCZerVD7bCk0ZLwWt9plcgEh1pxRQYaUCzQG
cExZyHfvNbMHThvS72q3ncU02K5HBEj/e55h9HjVrxC67Cig14r1DGBvyeEPqNZWwD+wkdnZ
O1wRYwIox0DXyyNf495CWartjzIbz3JluNtYTIbe+tNTII+j8uu2rY0xiZ9pu21106wSNuUG
Hf4VsM393uVLQZOdygr/7MjMaR1YyKEHdJoN</vt:lpwstr>
  </property>
  <property fmtid="{D5CDD505-2E9C-101B-9397-08002B2CF9AE}" pid="4" name="_2015_ms_pID_7253432">
    <vt:lpwstr>1A==</vt:lpwstr>
  </property>
</Properties>
</file>